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EA20A8">
        <w:rPr>
          <w:rFonts w:ascii="Arial" w:eastAsiaTheme="minorEastAsia" w:hAnsi="Arial" w:cs="Arial" w:hint="eastAsia"/>
          <w:b/>
          <w:color w:val="000000" w:themeColor="text1"/>
          <w:sz w:val="24"/>
          <w:szCs w:val="24"/>
          <w:lang w:val="en-US"/>
        </w:rPr>
        <w:t>6</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677116">
        <w:rPr>
          <w:rFonts w:ascii="Arial" w:eastAsiaTheme="minorEastAsia" w:hAnsi="Arial" w:cs="Arial" w:hint="eastAsia"/>
          <w:b/>
          <w:color w:val="FF0000"/>
          <w:sz w:val="24"/>
          <w:szCs w:val="24"/>
          <w:lang w:val="en-US"/>
        </w:rPr>
        <w:t xml:space="preserve"> </w:t>
      </w:r>
      <w:r w:rsidRPr="005C66D6">
        <w:rPr>
          <w:rFonts w:ascii="Arial" w:eastAsiaTheme="minorEastAsia" w:hAnsi="Arial" w:cs="Arial" w:hint="eastAsia"/>
          <w:b/>
          <w:color w:val="FF0000"/>
          <w:sz w:val="24"/>
          <w:szCs w:val="24"/>
          <w:lang w:val="en-US"/>
        </w:rPr>
        <w:t xml:space="preserve"> </w:t>
      </w:r>
      <w:r w:rsidRPr="008B2274">
        <w:rPr>
          <w:rFonts w:ascii="Arial" w:eastAsiaTheme="minorEastAsia" w:hAnsi="Arial" w:cs="Arial" w:hint="eastAsia"/>
          <w:b/>
          <w:color w:val="000000" w:themeColor="text1"/>
          <w:sz w:val="24"/>
          <w:szCs w:val="24"/>
          <w:lang w:val="en-US"/>
        </w:rPr>
        <w:t xml:space="preserve"> </w:t>
      </w:r>
      <w:r w:rsidRPr="008B2274">
        <w:rPr>
          <w:rFonts w:ascii="Arial" w:hAnsi="Arial" w:cs="Arial" w:hint="eastAsia"/>
          <w:b/>
          <w:color w:val="000000" w:themeColor="text1"/>
          <w:sz w:val="24"/>
          <w:szCs w:val="24"/>
        </w:rPr>
        <w:t xml:space="preserve"> </w:t>
      </w:r>
      <w:r w:rsidR="008B2274">
        <w:rPr>
          <w:rFonts w:ascii="Arial" w:hAnsi="Arial" w:cs="Arial" w:hint="eastAsia"/>
          <w:b/>
          <w:color w:val="000000" w:themeColor="text1"/>
          <w:sz w:val="24"/>
          <w:szCs w:val="24"/>
        </w:rPr>
        <w:t xml:space="preserve">     </w:t>
      </w:r>
      <w:r w:rsidR="001A3CAA">
        <w:rPr>
          <w:rFonts w:ascii="Arial" w:hAnsi="Arial" w:cs="Arial" w:hint="eastAsia"/>
          <w:b/>
          <w:color w:val="000000" w:themeColor="text1"/>
          <w:sz w:val="24"/>
          <w:szCs w:val="24"/>
        </w:rPr>
        <w:t xml:space="preserve"> </w:t>
      </w:r>
      <w:r w:rsidR="001A3CAA" w:rsidRPr="001A3CAA">
        <w:rPr>
          <w:rFonts w:ascii="Arial" w:hAnsi="Arial" w:cs="Arial"/>
          <w:b/>
          <w:color w:val="000000" w:themeColor="text1"/>
          <w:sz w:val="24"/>
          <w:szCs w:val="24"/>
        </w:rPr>
        <w:t>R4-2509328</w:t>
      </w:r>
    </w:p>
    <w:p w:rsidR="00F343B8" w:rsidRPr="00460E81" w:rsidRDefault="001A3CAA" w:rsidP="00075B0A">
      <w:pPr>
        <w:rPr>
          <w:rFonts w:ascii="Arial" w:hAnsi="Arial" w:cs="Arial"/>
          <w:b/>
          <w:color w:val="000000" w:themeColor="text1"/>
          <w:sz w:val="24"/>
          <w:szCs w:val="24"/>
        </w:rPr>
      </w:pPr>
      <w:r w:rsidRPr="00460E81">
        <w:rPr>
          <w:rFonts w:ascii="Arial" w:hAnsi="Arial" w:cs="Arial"/>
          <w:b/>
          <w:color w:val="000000" w:themeColor="text1"/>
          <w:sz w:val="24"/>
          <w:szCs w:val="24"/>
        </w:rPr>
        <w:t>Bengaluru, India, August 25th – 29th, 2025</w:t>
      </w:r>
    </w:p>
    <w:p w:rsidR="001A3CAA" w:rsidRPr="00064750" w:rsidRDefault="001A3CAA"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 xml:space="preserve">Discussion on </w:t>
      </w:r>
      <w:r w:rsidR="0031789E">
        <w:rPr>
          <w:rFonts w:ascii="Arial" w:hAnsi="Arial" w:cs="Arial" w:hint="eastAsia"/>
          <w:color w:val="000000" w:themeColor="text1"/>
          <w:sz w:val="24"/>
          <w:szCs w:val="20"/>
        </w:rPr>
        <w:t>RF</w:t>
      </w:r>
      <w:r w:rsidR="007710D4" w:rsidRPr="007710D4">
        <w:rPr>
          <w:rFonts w:ascii="Arial" w:hAnsi="Arial" w:cs="Arial"/>
          <w:color w:val="000000" w:themeColor="text1"/>
          <w:sz w:val="24"/>
          <w:szCs w:val="20"/>
        </w:rPr>
        <w:t xml:space="preserve"> requirements</w:t>
      </w:r>
      <w:r w:rsidR="0031789E">
        <w:rPr>
          <w:rFonts w:ascii="Arial" w:hAnsi="Arial" w:cs="Arial" w:hint="eastAsia"/>
          <w:color w:val="000000" w:themeColor="text1"/>
          <w:sz w:val="24"/>
          <w:szCs w:val="20"/>
        </w:rPr>
        <w:t xml:space="preserve"> for CW for D1T1</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A20A8" w:rsidRDefault="00C34497" w:rsidP="00A63EF1">
      <w:pPr>
        <w:pStyle w:val="afb"/>
        <w:spacing w:before="0" w:after="0" w:line="360" w:lineRule="auto"/>
        <w:rPr>
          <w:rFonts w:ascii="Arial" w:hAnsi="Arial" w:cs="Arial"/>
          <w:color w:val="FF0000"/>
          <w:lang w:val="en-US"/>
        </w:rPr>
      </w:pPr>
      <w:r w:rsidRPr="00E564C7">
        <w:rPr>
          <w:rFonts w:ascii="Arial" w:hAnsi="Arial" w:cs="Arial"/>
          <w:color w:val="000000" w:themeColor="text1"/>
        </w:rPr>
        <w:t>Agenda item:</w:t>
      </w:r>
      <w:r w:rsidRPr="00494630">
        <w:rPr>
          <w:rFonts w:ascii="Arial" w:hAnsi="Arial" w:cs="Arial"/>
          <w:b w:val="0"/>
          <w:color w:val="000000" w:themeColor="text1"/>
        </w:rPr>
        <w:tab/>
      </w:r>
      <w:r w:rsidR="00460E81" w:rsidRPr="00460E81">
        <w:rPr>
          <w:rFonts w:ascii="Arial" w:hAnsi="Arial" w:cs="Arial"/>
          <w:b w:val="0"/>
          <w:color w:val="000000" w:themeColor="text1"/>
        </w:rPr>
        <w:t>7.22.3.3</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376E07" w:rsidRDefault="00F75FA6" w:rsidP="00E00F8F">
      <w:pPr>
        <w:spacing w:before="0" w:after="120"/>
        <w:rPr>
          <w:color w:val="000000" w:themeColor="text1"/>
          <w:sz w:val="22"/>
          <w:lang w:val="en-US"/>
        </w:rPr>
      </w:pPr>
      <w:r w:rsidRPr="00376E07">
        <w:rPr>
          <w:rFonts w:hint="eastAsia"/>
          <w:color w:val="000000" w:themeColor="text1"/>
          <w:sz w:val="22"/>
          <w:lang w:val="en-US"/>
        </w:rPr>
        <w:t xml:space="preserve">This contribution provides our further analysis for </w:t>
      </w:r>
      <w:r w:rsidR="0031789E" w:rsidRPr="00376E07">
        <w:rPr>
          <w:color w:val="000000" w:themeColor="text1"/>
          <w:sz w:val="22"/>
          <w:lang w:val="en-US"/>
        </w:rPr>
        <w:t>RF Requirement</w:t>
      </w:r>
      <w:r w:rsidR="002305A4" w:rsidRPr="00376E07">
        <w:rPr>
          <w:rFonts w:hint="eastAsia"/>
          <w:color w:val="000000" w:themeColor="text1"/>
          <w:sz w:val="22"/>
          <w:lang w:val="en-US"/>
        </w:rPr>
        <w:t>s</w:t>
      </w:r>
      <w:r w:rsidR="0031789E" w:rsidRPr="00376E07">
        <w:rPr>
          <w:color w:val="000000" w:themeColor="text1"/>
          <w:sz w:val="22"/>
          <w:lang w:val="en-US"/>
        </w:rPr>
        <w:t xml:space="preserve"> for </w:t>
      </w:r>
      <w:r w:rsidR="0031789E" w:rsidRPr="00376E07">
        <w:rPr>
          <w:rFonts w:hint="eastAsia"/>
          <w:color w:val="000000" w:themeColor="text1"/>
          <w:sz w:val="22"/>
          <w:lang w:val="en-US"/>
        </w:rPr>
        <w:t>CW</w:t>
      </w:r>
      <w:r w:rsidR="0031789E" w:rsidRPr="00376E07">
        <w:rPr>
          <w:color w:val="000000" w:themeColor="text1"/>
          <w:sz w:val="22"/>
          <w:lang w:val="en-US"/>
        </w:rPr>
        <w:t xml:space="preserve"> </w:t>
      </w:r>
      <w:r w:rsidR="0031789E" w:rsidRPr="00376E07">
        <w:rPr>
          <w:rFonts w:hint="eastAsia"/>
          <w:color w:val="000000" w:themeColor="text1"/>
          <w:sz w:val="22"/>
          <w:lang w:val="en-US"/>
        </w:rPr>
        <w:t>for</w:t>
      </w:r>
      <w:r w:rsidR="0031789E" w:rsidRPr="00376E07">
        <w:rPr>
          <w:color w:val="000000" w:themeColor="text1"/>
          <w:sz w:val="22"/>
          <w:lang w:val="en-US"/>
        </w:rPr>
        <w:t xml:space="preserve"> </w:t>
      </w:r>
      <w:r w:rsidR="0031789E" w:rsidRPr="00376E07">
        <w:rPr>
          <w:rFonts w:hint="eastAsia"/>
          <w:color w:val="000000" w:themeColor="text1"/>
          <w:sz w:val="22"/>
          <w:lang w:val="en-US"/>
        </w:rPr>
        <w:t>scenario D</w:t>
      </w:r>
      <w:r w:rsidR="0031789E" w:rsidRPr="00376E07">
        <w:rPr>
          <w:color w:val="000000" w:themeColor="text1"/>
          <w:sz w:val="22"/>
          <w:lang w:val="en-US"/>
        </w:rPr>
        <w:t>1</w:t>
      </w:r>
      <w:r w:rsidR="0031789E" w:rsidRPr="00376E07">
        <w:rPr>
          <w:rFonts w:hint="eastAsia"/>
          <w:color w:val="000000" w:themeColor="text1"/>
          <w:sz w:val="22"/>
          <w:lang w:val="en-US"/>
        </w:rPr>
        <w:t>T</w:t>
      </w:r>
      <w:r w:rsidR="0031789E" w:rsidRPr="00376E07">
        <w:rPr>
          <w:color w:val="000000" w:themeColor="text1"/>
          <w:sz w:val="22"/>
          <w:lang w:val="en-US"/>
        </w:rPr>
        <w:t>1</w:t>
      </w:r>
      <w:r w:rsidR="0031789E" w:rsidRPr="00376E07">
        <w:rPr>
          <w:rFonts w:hint="eastAsia"/>
          <w:color w:val="000000" w:themeColor="text1"/>
          <w:sz w:val="22"/>
          <w:lang w:val="en-US"/>
        </w:rPr>
        <w:t>-B</w:t>
      </w:r>
      <w:r w:rsidRPr="00376E07">
        <w:rPr>
          <w:color w:val="000000" w:themeColor="text1"/>
          <w:sz w:val="22"/>
          <w:lang w:val="en-US"/>
        </w:rPr>
        <w:t xml:space="preserve"> according to the </w:t>
      </w:r>
      <w:r w:rsidR="00653E88" w:rsidRPr="00376E07">
        <w:rPr>
          <w:rFonts w:hint="eastAsia"/>
          <w:color w:val="000000" w:themeColor="text1"/>
          <w:sz w:val="22"/>
          <w:lang w:val="en-US"/>
        </w:rPr>
        <w:t>W</w:t>
      </w:r>
      <w:r w:rsidR="00677116" w:rsidRPr="00376E07">
        <w:rPr>
          <w:rFonts w:hint="eastAsia"/>
          <w:color w:val="000000" w:themeColor="text1"/>
          <w:sz w:val="22"/>
          <w:lang w:val="en-US"/>
        </w:rPr>
        <w:t>F</w:t>
      </w:r>
      <w:r w:rsidRPr="00376E07">
        <w:rPr>
          <w:color w:val="000000" w:themeColor="text1"/>
          <w:sz w:val="22"/>
          <w:lang w:val="en-US"/>
        </w:rPr>
        <w:t xml:space="preserve"> [</w:t>
      </w:r>
      <w:r w:rsidR="003D7371">
        <w:rPr>
          <w:rFonts w:hint="eastAsia"/>
          <w:color w:val="000000" w:themeColor="text1"/>
          <w:sz w:val="22"/>
          <w:lang w:val="en-US"/>
        </w:rPr>
        <w:t>1</w:t>
      </w:r>
      <w:r w:rsidRPr="00376E07">
        <w:rPr>
          <w:color w:val="000000" w:themeColor="text1"/>
          <w:sz w:val="22"/>
          <w:lang w:val="en-US"/>
        </w:rPr>
        <w:t>]</w:t>
      </w:r>
      <w:r w:rsidRPr="00376E07">
        <w:rPr>
          <w:rFonts w:hint="eastAsia"/>
          <w:color w:val="000000" w:themeColor="text1"/>
          <w:sz w:val="22"/>
          <w:lang w:val="en-US"/>
        </w:rPr>
        <w:t>.</w:t>
      </w:r>
    </w:p>
    <w:p w:rsidR="00EB1AD9" w:rsidRDefault="0031789E" w:rsidP="0031789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31789E">
        <w:rPr>
          <w:color w:val="000000" w:themeColor="text1"/>
          <w:lang w:eastAsia="zh-CN"/>
        </w:rPr>
        <w:t>RF Requirement for CW for D1T1</w:t>
      </w:r>
    </w:p>
    <w:p w:rsidR="007D60AA" w:rsidRPr="00BB48AA" w:rsidRDefault="00BB48AA" w:rsidP="00BB48AA">
      <w:pPr>
        <w:pStyle w:val="20"/>
        <w:ind w:left="720" w:hanging="720"/>
      </w:pPr>
      <w:r>
        <w:rPr>
          <w:rFonts w:hint="eastAsia"/>
        </w:rPr>
        <w:t>2.</w:t>
      </w:r>
      <w:r w:rsidR="0030778A">
        <w:rPr>
          <w:rFonts w:hint="eastAsia"/>
        </w:rPr>
        <w:t>1</w:t>
      </w:r>
      <w:r>
        <w:rPr>
          <w:rFonts w:hint="eastAsia"/>
        </w:rPr>
        <w:t xml:space="preserve"> </w:t>
      </w:r>
      <w:r w:rsidR="007D60AA" w:rsidRPr="00BB48AA">
        <w:rPr>
          <w:rFonts w:hint="eastAsia"/>
        </w:rPr>
        <w:t>Phase noise</w:t>
      </w:r>
    </w:p>
    <w:p w:rsidR="004A29FD" w:rsidRDefault="004A29FD" w:rsidP="005752B8">
      <w:pPr>
        <w:overflowPunct/>
        <w:autoSpaceDE/>
        <w:autoSpaceDN/>
        <w:adjustRightInd/>
        <w:spacing w:line="256" w:lineRule="auto"/>
        <w:textAlignment w:val="auto"/>
        <w:rPr>
          <w:rFonts w:eastAsia="DengXian"/>
          <w:color w:val="000000" w:themeColor="text1"/>
          <w:lang w:val="en-US"/>
        </w:rPr>
      </w:pPr>
      <w:r w:rsidRPr="007F4CC5">
        <w:rPr>
          <w:rFonts w:eastAsia="DengXian"/>
          <w:noProof/>
          <w:color w:val="000000" w:themeColor="text1"/>
          <w:lang w:val="en-US"/>
        </w:rPr>
        <mc:AlternateContent>
          <mc:Choice Requires="wps">
            <w:drawing>
              <wp:anchor distT="0" distB="0" distL="114300" distR="114300" simplePos="0" relativeHeight="251659264" behindDoc="0" locked="0" layoutInCell="1" allowOverlap="1" wp14:anchorId="250F3AC8" wp14:editId="544EDE0D">
                <wp:simplePos x="0" y="0"/>
                <wp:positionH relativeFrom="column">
                  <wp:align>center</wp:align>
                </wp:positionH>
                <wp:positionV relativeFrom="paragraph">
                  <wp:posOffset>0</wp:posOffset>
                </wp:positionV>
                <wp:extent cx="6141156" cy="1265745"/>
                <wp:effectExtent l="0" t="0" r="12065" b="1079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156" cy="1265745"/>
                        </a:xfrm>
                        <a:prstGeom prst="rect">
                          <a:avLst/>
                        </a:prstGeom>
                        <a:solidFill>
                          <a:srgbClr val="FFFFFF"/>
                        </a:solidFill>
                        <a:ln w="9525">
                          <a:solidFill>
                            <a:srgbClr val="000000"/>
                          </a:solidFill>
                          <a:miter lim="800000"/>
                          <a:headEnd/>
                          <a:tailEnd/>
                        </a:ln>
                      </wps:spPr>
                      <wps:txbx>
                        <w:txbxContent>
                          <w:p w:rsidR="00EA20A8" w:rsidRPr="00EA20A8" w:rsidRDefault="00EA20A8" w:rsidP="00EA20A8">
                            <w:pPr>
                              <w:keepNext/>
                              <w:keepLines/>
                              <w:overflowPunct/>
                              <w:autoSpaceDE/>
                              <w:autoSpaceDN/>
                              <w:adjustRightInd/>
                              <w:spacing w:before="120" w:after="180"/>
                              <w:ind w:left="720" w:hanging="720"/>
                              <w:jc w:val="left"/>
                              <w:textAlignment w:val="auto"/>
                              <w:outlineLvl w:val="2"/>
                              <w:rPr>
                                <w:rFonts w:ascii="Arial" w:hAnsi="Arial"/>
                                <w:sz w:val="24"/>
                                <w:szCs w:val="16"/>
                                <w:u w:val="single"/>
                                <w:lang w:val="en-US"/>
                              </w:rPr>
                            </w:pPr>
                            <w:r w:rsidRPr="00EA20A8">
                              <w:rPr>
                                <w:rFonts w:ascii="Arial" w:hAnsi="Arial"/>
                                <w:sz w:val="24"/>
                                <w:szCs w:val="16"/>
                                <w:u w:val="single"/>
                                <w:lang w:val="en-US"/>
                              </w:rPr>
                              <w:t>Issue 3-4: Phase noise</w:t>
                            </w:r>
                          </w:p>
                          <w:p w:rsidR="00EA20A8" w:rsidRPr="00EA20A8" w:rsidRDefault="00EA20A8" w:rsidP="00EA20A8">
                            <w:pPr>
                              <w:numPr>
                                <w:ilvl w:val="0"/>
                                <w:numId w:val="24"/>
                              </w:numPr>
                              <w:overflowPunct/>
                              <w:autoSpaceDE/>
                              <w:autoSpaceDN/>
                              <w:adjustRightInd/>
                              <w:spacing w:before="0" w:after="120"/>
                              <w:ind w:left="744"/>
                              <w:jc w:val="left"/>
                              <w:textAlignment w:val="auto"/>
                              <w:rPr>
                                <w:sz w:val="20"/>
                                <w:szCs w:val="24"/>
                                <w:u w:val="single"/>
                              </w:rPr>
                            </w:pPr>
                            <w:r w:rsidRPr="00EA20A8">
                              <w:rPr>
                                <w:sz w:val="20"/>
                                <w:szCs w:val="24"/>
                                <w:u w:val="single"/>
                              </w:rPr>
                              <w:t>Agreement</w:t>
                            </w:r>
                            <w:r w:rsidRPr="00EA20A8">
                              <w:rPr>
                                <w:rFonts w:eastAsia="MS Mincho"/>
                                <w:color w:val="000000"/>
                                <w:sz w:val="20"/>
                                <w:szCs w:val="20"/>
                                <w:u w:val="single"/>
                                <w:lang w:val="en-US" w:eastAsia="en-US"/>
                              </w:rPr>
                              <w:t>:</w:t>
                            </w:r>
                          </w:p>
                          <w:p w:rsidR="00EA20A8" w:rsidRPr="00EA20A8" w:rsidRDefault="00EA20A8" w:rsidP="00EA20A8">
                            <w:pPr>
                              <w:numPr>
                                <w:ilvl w:val="1"/>
                                <w:numId w:val="24"/>
                              </w:numPr>
                              <w:overflowPunct/>
                              <w:autoSpaceDE/>
                              <w:autoSpaceDN/>
                              <w:adjustRightInd/>
                              <w:spacing w:before="0" w:after="180"/>
                              <w:ind w:left="1464"/>
                              <w:jc w:val="left"/>
                              <w:textAlignment w:val="auto"/>
                              <w:rPr>
                                <w:rFonts w:ascii="Times" w:eastAsia="MS Mincho" w:hAnsi="Times" w:cs="Times"/>
                                <w:sz w:val="20"/>
                                <w:szCs w:val="20"/>
                                <w:lang w:val="en-US" w:eastAsia="en-US"/>
                              </w:rPr>
                            </w:pPr>
                            <w:r w:rsidRPr="00EA20A8">
                              <w:rPr>
                                <w:rFonts w:ascii="Times" w:eastAsia="MS Mincho" w:hAnsi="Times" w:cs="Times"/>
                                <w:sz w:val="20"/>
                                <w:szCs w:val="20"/>
                                <w:lang w:val="en-US" w:eastAsia="en-US"/>
                              </w:rPr>
                              <w:t xml:space="preserve">For BS with </w:t>
                            </w:r>
                            <w:r w:rsidRPr="00EA20A8">
                              <w:rPr>
                                <w:rFonts w:ascii="Times" w:eastAsia="MS Mincho" w:hAnsi="Times" w:cs="Times" w:hint="eastAsia"/>
                                <w:sz w:val="20"/>
                                <w:szCs w:val="20"/>
                                <w:lang w:val="en-US" w:eastAsia="en-US"/>
                              </w:rPr>
                              <w:t>phase</w:t>
                            </w:r>
                            <w:r w:rsidRPr="00EA20A8">
                              <w:rPr>
                                <w:rFonts w:ascii="Times" w:eastAsia="MS Mincho" w:hAnsi="Times" w:cs="Times"/>
                                <w:sz w:val="20"/>
                                <w:szCs w:val="20"/>
                                <w:lang w:val="en-US" w:eastAsia="en-US"/>
                              </w:rPr>
                              <w:t xml:space="preserve"> </w:t>
                            </w:r>
                            <w:r w:rsidRPr="00EA20A8">
                              <w:rPr>
                                <w:rFonts w:ascii="Times" w:eastAsia="MS Mincho" w:hAnsi="Times" w:cs="Times" w:hint="eastAsia"/>
                                <w:sz w:val="20"/>
                                <w:szCs w:val="20"/>
                                <w:lang w:val="en-US" w:eastAsia="en-US"/>
                              </w:rPr>
                              <w:t>noise</w:t>
                            </w:r>
                            <w:r w:rsidRPr="00EA20A8">
                              <w:rPr>
                                <w:rFonts w:ascii="Times" w:eastAsia="MS Mincho" w:hAnsi="Times" w:cs="Times"/>
                                <w:sz w:val="20"/>
                                <w:szCs w:val="20"/>
                                <w:lang w:val="en-US" w:eastAsia="en-US"/>
                              </w:rPr>
                              <w:t xml:space="preserve"> </w:t>
                            </w:r>
                            <w:r w:rsidRPr="00EA20A8">
                              <w:rPr>
                                <w:rFonts w:ascii="Times" w:eastAsia="MS Mincho" w:hAnsi="Times" w:cs="Times" w:hint="eastAsia"/>
                                <w:sz w:val="20"/>
                                <w:szCs w:val="20"/>
                                <w:lang w:val="en-US" w:eastAsia="en-US"/>
                              </w:rPr>
                              <w:t>cancellation</w:t>
                            </w:r>
                            <w:r w:rsidRPr="00EA20A8">
                              <w:rPr>
                                <w:rFonts w:ascii="Times" w:eastAsia="MS Mincho" w:hAnsi="Times" w:cs="Times"/>
                                <w:sz w:val="20"/>
                                <w:szCs w:val="20"/>
                                <w:lang w:val="en-US" w:eastAsia="en-US"/>
                              </w:rPr>
                              <w:t xml:space="preserve"> capability, no phase noise requirement is specified.</w:t>
                            </w:r>
                          </w:p>
                          <w:p w:rsidR="004A29FD" w:rsidRPr="00EA20A8" w:rsidRDefault="00EA20A8" w:rsidP="00EA20A8">
                            <w:pPr>
                              <w:numPr>
                                <w:ilvl w:val="1"/>
                                <w:numId w:val="24"/>
                              </w:numPr>
                              <w:overflowPunct/>
                              <w:autoSpaceDE/>
                              <w:autoSpaceDN/>
                              <w:adjustRightInd/>
                              <w:spacing w:before="0" w:after="180"/>
                              <w:ind w:left="1464"/>
                              <w:jc w:val="left"/>
                              <w:textAlignment w:val="auto"/>
                              <w:rPr>
                                <w:rFonts w:ascii="Times" w:eastAsia="MS Mincho" w:hAnsi="Times" w:cs="Times"/>
                                <w:sz w:val="20"/>
                                <w:szCs w:val="20"/>
                                <w:lang w:val="en-US" w:eastAsia="en-US"/>
                              </w:rPr>
                            </w:pPr>
                            <w:r w:rsidRPr="00C721EC">
                              <w:rPr>
                                <w:rFonts w:ascii="Times" w:eastAsia="MS Mincho" w:hAnsi="Times" w:cs="Times"/>
                                <w:sz w:val="20"/>
                                <w:szCs w:val="20"/>
                                <w:lang w:val="en-US" w:eastAsia="en-US"/>
                              </w:rPr>
                              <w:t xml:space="preserve">For BS without </w:t>
                            </w:r>
                            <w:r w:rsidRPr="00C721EC">
                              <w:rPr>
                                <w:rFonts w:ascii="Times" w:eastAsia="MS Mincho" w:hAnsi="Times" w:cs="Times" w:hint="eastAsia"/>
                                <w:sz w:val="20"/>
                                <w:szCs w:val="20"/>
                                <w:lang w:val="en-US" w:eastAsia="en-US"/>
                              </w:rPr>
                              <w:t>phase</w:t>
                            </w:r>
                            <w:r w:rsidRPr="00C721EC">
                              <w:rPr>
                                <w:rFonts w:ascii="Times" w:eastAsia="MS Mincho" w:hAnsi="Times" w:cs="Times"/>
                                <w:sz w:val="20"/>
                                <w:szCs w:val="20"/>
                                <w:lang w:val="en-US" w:eastAsia="en-US"/>
                              </w:rPr>
                              <w:t xml:space="preserve"> </w:t>
                            </w:r>
                            <w:r w:rsidRPr="00C721EC">
                              <w:rPr>
                                <w:rFonts w:ascii="Times" w:eastAsia="MS Mincho" w:hAnsi="Times" w:cs="Times" w:hint="eastAsia"/>
                                <w:sz w:val="20"/>
                                <w:szCs w:val="20"/>
                                <w:lang w:val="en-US" w:eastAsia="en-US"/>
                              </w:rPr>
                              <w:t>noise</w:t>
                            </w:r>
                            <w:r w:rsidRPr="00C721EC">
                              <w:rPr>
                                <w:rFonts w:ascii="Times" w:eastAsia="MS Mincho" w:hAnsi="Times" w:cs="Times"/>
                                <w:sz w:val="20"/>
                                <w:szCs w:val="20"/>
                                <w:lang w:val="en-US" w:eastAsia="en-US"/>
                              </w:rPr>
                              <w:t xml:space="preserve"> </w:t>
                            </w:r>
                            <w:r w:rsidRPr="00C721EC">
                              <w:rPr>
                                <w:rFonts w:ascii="Times" w:eastAsia="MS Mincho" w:hAnsi="Times" w:cs="Times" w:hint="eastAsia"/>
                                <w:sz w:val="20"/>
                                <w:szCs w:val="20"/>
                                <w:lang w:val="en-US" w:eastAsia="en-US"/>
                              </w:rPr>
                              <w:t>cancellation</w:t>
                            </w:r>
                            <w:r w:rsidRPr="00C721EC">
                              <w:rPr>
                                <w:rFonts w:ascii="Times" w:eastAsia="MS Mincho" w:hAnsi="Times" w:cs="Times"/>
                                <w:sz w:val="20"/>
                                <w:szCs w:val="20"/>
                                <w:lang w:val="en-US" w:eastAsia="en-US"/>
                              </w:rPr>
                              <w:t xml:space="preserve"> </w:t>
                            </w:r>
                            <w:r w:rsidRPr="00C721EC">
                              <w:rPr>
                                <w:rFonts w:ascii="Times" w:eastAsia="MS Mincho" w:hAnsi="Times" w:cs="Times" w:hint="eastAsia"/>
                                <w:sz w:val="20"/>
                                <w:szCs w:val="20"/>
                                <w:lang w:val="en-US" w:eastAsia="en-US"/>
                              </w:rPr>
                              <w:t>capability</w:t>
                            </w:r>
                            <w:r w:rsidRPr="00C721EC">
                              <w:rPr>
                                <w:rFonts w:ascii="Times" w:eastAsia="MS Mincho" w:hAnsi="Times" w:cs="Times"/>
                                <w:sz w:val="20"/>
                                <w:szCs w:val="20"/>
                                <w:lang w:val="en-US" w:eastAsia="en-US"/>
                              </w:rPr>
                              <w:t>, to define Phase noise offset [x]kHz from CW frequency, X value is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3.55pt;height:99.6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">
                <v:textbox>
                  <w:txbxContent>
                    <w:p w:rsidR="00EA20A8" w:rsidRPr="00EA20A8" w:rsidRDefault="00EA20A8" w:rsidP="00EA20A8">
                      <w:pPr>
                        <w:keepNext/>
                        <w:keepLines/>
                        <w:overflowPunct/>
                        <w:autoSpaceDE/>
                        <w:autoSpaceDN/>
                        <w:adjustRightInd/>
                        <w:spacing w:before="120" w:after="180"/>
                        <w:ind w:left="720" w:hanging="720"/>
                        <w:jc w:val="left"/>
                        <w:textAlignment w:val="auto"/>
                        <w:outlineLvl w:val="2"/>
                        <w:rPr>
                          <w:rFonts w:ascii="Arial" w:hAnsi="Arial"/>
                          <w:sz w:val="24"/>
                          <w:szCs w:val="16"/>
                          <w:u w:val="single"/>
                          <w:lang w:val="en-US"/>
                        </w:rPr>
                      </w:pPr>
                      <w:r w:rsidRPr="00EA20A8">
                        <w:rPr>
                          <w:rFonts w:ascii="Arial" w:hAnsi="Arial"/>
                          <w:sz w:val="24"/>
                          <w:szCs w:val="16"/>
                          <w:u w:val="single"/>
                          <w:lang w:val="en-US"/>
                        </w:rPr>
                        <w:t>Issue 3-4: Phase noise</w:t>
                      </w:r>
                    </w:p>
                    <w:p w:rsidR="00EA20A8" w:rsidRPr="00EA20A8" w:rsidRDefault="00EA20A8" w:rsidP="00EA20A8">
                      <w:pPr>
                        <w:numPr>
                          <w:ilvl w:val="0"/>
                          <w:numId w:val="24"/>
                        </w:numPr>
                        <w:overflowPunct/>
                        <w:autoSpaceDE/>
                        <w:autoSpaceDN/>
                        <w:adjustRightInd/>
                        <w:spacing w:before="0" w:after="120"/>
                        <w:ind w:left="744"/>
                        <w:jc w:val="left"/>
                        <w:textAlignment w:val="auto"/>
                        <w:rPr>
                          <w:sz w:val="20"/>
                          <w:szCs w:val="24"/>
                          <w:u w:val="single"/>
                        </w:rPr>
                      </w:pPr>
                      <w:r w:rsidRPr="00EA20A8">
                        <w:rPr>
                          <w:sz w:val="20"/>
                          <w:szCs w:val="24"/>
                          <w:u w:val="single"/>
                        </w:rPr>
                        <w:t>Agreement</w:t>
                      </w:r>
                      <w:r w:rsidRPr="00EA20A8">
                        <w:rPr>
                          <w:rFonts w:eastAsia="MS Mincho"/>
                          <w:color w:val="000000"/>
                          <w:sz w:val="20"/>
                          <w:szCs w:val="20"/>
                          <w:u w:val="single"/>
                          <w:lang w:val="en-US" w:eastAsia="en-US"/>
                        </w:rPr>
                        <w:t>:</w:t>
                      </w:r>
                    </w:p>
                    <w:p w:rsidR="00EA20A8" w:rsidRPr="00EA20A8" w:rsidRDefault="00EA20A8" w:rsidP="00EA20A8">
                      <w:pPr>
                        <w:numPr>
                          <w:ilvl w:val="1"/>
                          <w:numId w:val="24"/>
                        </w:numPr>
                        <w:overflowPunct/>
                        <w:autoSpaceDE/>
                        <w:autoSpaceDN/>
                        <w:adjustRightInd/>
                        <w:spacing w:before="0" w:after="180"/>
                        <w:ind w:left="1464"/>
                        <w:jc w:val="left"/>
                        <w:textAlignment w:val="auto"/>
                        <w:rPr>
                          <w:rFonts w:ascii="Times" w:eastAsia="MS Mincho" w:hAnsi="Times" w:cs="Times"/>
                          <w:sz w:val="20"/>
                          <w:szCs w:val="20"/>
                          <w:lang w:val="en-US" w:eastAsia="en-US"/>
                        </w:rPr>
                      </w:pPr>
                      <w:r w:rsidRPr="00EA20A8">
                        <w:rPr>
                          <w:rFonts w:ascii="Times" w:eastAsia="MS Mincho" w:hAnsi="Times" w:cs="Times"/>
                          <w:sz w:val="20"/>
                          <w:szCs w:val="20"/>
                          <w:lang w:val="en-US" w:eastAsia="en-US"/>
                        </w:rPr>
                        <w:t xml:space="preserve">For BS with </w:t>
                      </w:r>
                      <w:r w:rsidRPr="00EA20A8">
                        <w:rPr>
                          <w:rFonts w:ascii="Times" w:eastAsia="MS Mincho" w:hAnsi="Times" w:cs="Times" w:hint="eastAsia"/>
                          <w:sz w:val="20"/>
                          <w:szCs w:val="20"/>
                          <w:lang w:val="en-US" w:eastAsia="en-US"/>
                        </w:rPr>
                        <w:t>phase</w:t>
                      </w:r>
                      <w:r w:rsidRPr="00EA20A8">
                        <w:rPr>
                          <w:rFonts w:ascii="Times" w:eastAsia="MS Mincho" w:hAnsi="Times" w:cs="Times"/>
                          <w:sz w:val="20"/>
                          <w:szCs w:val="20"/>
                          <w:lang w:val="en-US" w:eastAsia="en-US"/>
                        </w:rPr>
                        <w:t xml:space="preserve"> </w:t>
                      </w:r>
                      <w:r w:rsidRPr="00EA20A8">
                        <w:rPr>
                          <w:rFonts w:ascii="Times" w:eastAsia="MS Mincho" w:hAnsi="Times" w:cs="Times" w:hint="eastAsia"/>
                          <w:sz w:val="20"/>
                          <w:szCs w:val="20"/>
                          <w:lang w:val="en-US" w:eastAsia="en-US"/>
                        </w:rPr>
                        <w:t>noise</w:t>
                      </w:r>
                      <w:r w:rsidRPr="00EA20A8">
                        <w:rPr>
                          <w:rFonts w:ascii="Times" w:eastAsia="MS Mincho" w:hAnsi="Times" w:cs="Times"/>
                          <w:sz w:val="20"/>
                          <w:szCs w:val="20"/>
                          <w:lang w:val="en-US" w:eastAsia="en-US"/>
                        </w:rPr>
                        <w:t xml:space="preserve"> </w:t>
                      </w:r>
                      <w:r w:rsidRPr="00EA20A8">
                        <w:rPr>
                          <w:rFonts w:ascii="Times" w:eastAsia="MS Mincho" w:hAnsi="Times" w:cs="Times" w:hint="eastAsia"/>
                          <w:sz w:val="20"/>
                          <w:szCs w:val="20"/>
                          <w:lang w:val="en-US" w:eastAsia="en-US"/>
                        </w:rPr>
                        <w:t>cancellation</w:t>
                      </w:r>
                      <w:r w:rsidRPr="00EA20A8">
                        <w:rPr>
                          <w:rFonts w:ascii="Times" w:eastAsia="MS Mincho" w:hAnsi="Times" w:cs="Times"/>
                          <w:sz w:val="20"/>
                          <w:szCs w:val="20"/>
                          <w:lang w:val="en-US" w:eastAsia="en-US"/>
                        </w:rPr>
                        <w:t xml:space="preserve"> capability, no phase noise requirement is specified.</w:t>
                      </w:r>
                    </w:p>
                    <w:p w:rsidR="004A29FD" w:rsidRPr="00EA20A8" w:rsidRDefault="00EA20A8" w:rsidP="00EA20A8">
                      <w:pPr>
                        <w:numPr>
                          <w:ilvl w:val="1"/>
                          <w:numId w:val="24"/>
                        </w:numPr>
                        <w:overflowPunct/>
                        <w:autoSpaceDE/>
                        <w:autoSpaceDN/>
                        <w:adjustRightInd/>
                        <w:spacing w:before="0" w:after="180"/>
                        <w:ind w:left="1464"/>
                        <w:jc w:val="left"/>
                        <w:textAlignment w:val="auto"/>
                        <w:rPr>
                          <w:rFonts w:ascii="Times" w:eastAsia="MS Mincho" w:hAnsi="Times" w:cs="Times"/>
                          <w:sz w:val="20"/>
                          <w:szCs w:val="20"/>
                          <w:lang w:val="en-US" w:eastAsia="en-US"/>
                        </w:rPr>
                      </w:pPr>
                      <w:r w:rsidRPr="00C721EC">
                        <w:rPr>
                          <w:rFonts w:ascii="Times" w:eastAsia="MS Mincho" w:hAnsi="Times" w:cs="Times"/>
                          <w:sz w:val="20"/>
                          <w:szCs w:val="20"/>
                          <w:lang w:val="en-US" w:eastAsia="en-US"/>
                        </w:rPr>
                        <w:t xml:space="preserve">For BS without </w:t>
                      </w:r>
                      <w:r w:rsidRPr="00C721EC">
                        <w:rPr>
                          <w:rFonts w:ascii="Times" w:eastAsia="MS Mincho" w:hAnsi="Times" w:cs="Times" w:hint="eastAsia"/>
                          <w:sz w:val="20"/>
                          <w:szCs w:val="20"/>
                          <w:lang w:val="en-US" w:eastAsia="en-US"/>
                        </w:rPr>
                        <w:t>phase</w:t>
                      </w:r>
                      <w:r w:rsidRPr="00C721EC">
                        <w:rPr>
                          <w:rFonts w:ascii="Times" w:eastAsia="MS Mincho" w:hAnsi="Times" w:cs="Times"/>
                          <w:sz w:val="20"/>
                          <w:szCs w:val="20"/>
                          <w:lang w:val="en-US" w:eastAsia="en-US"/>
                        </w:rPr>
                        <w:t xml:space="preserve"> </w:t>
                      </w:r>
                      <w:r w:rsidRPr="00C721EC">
                        <w:rPr>
                          <w:rFonts w:ascii="Times" w:eastAsia="MS Mincho" w:hAnsi="Times" w:cs="Times" w:hint="eastAsia"/>
                          <w:sz w:val="20"/>
                          <w:szCs w:val="20"/>
                          <w:lang w:val="en-US" w:eastAsia="en-US"/>
                        </w:rPr>
                        <w:t>noise</w:t>
                      </w:r>
                      <w:r w:rsidRPr="00C721EC">
                        <w:rPr>
                          <w:rFonts w:ascii="Times" w:eastAsia="MS Mincho" w:hAnsi="Times" w:cs="Times"/>
                          <w:sz w:val="20"/>
                          <w:szCs w:val="20"/>
                          <w:lang w:val="en-US" w:eastAsia="en-US"/>
                        </w:rPr>
                        <w:t xml:space="preserve"> </w:t>
                      </w:r>
                      <w:r w:rsidRPr="00C721EC">
                        <w:rPr>
                          <w:rFonts w:ascii="Times" w:eastAsia="MS Mincho" w:hAnsi="Times" w:cs="Times" w:hint="eastAsia"/>
                          <w:sz w:val="20"/>
                          <w:szCs w:val="20"/>
                          <w:lang w:val="en-US" w:eastAsia="en-US"/>
                        </w:rPr>
                        <w:t>cancellation</w:t>
                      </w:r>
                      <w:r w:rsidRPr="00C721EC">
                        <w:rPr>
                          <w:rFonts w:ascii="Times" w:eastAsia="MS Mincho" w:hAnsi="Times" w:cs="Times"/>
                          <w:sz w:val="20"/>
                          <w:szCs w:val="20"/>
                          <w:lang w:val="en-US" w:eastAsia="en-US"/>
                        </w:rPr>
                        <w:t xml:space="preserve"> </w:t>
                      </w:r>
                      <w:r w:rsidRPr="00C721EC">
                        <w:rPr>
                          <w:rFonts w:ascii="Times" w:eastAsia="MS Mincho" w:hAnsi="Times" w:cs="Times" w:hint="eastAsia"/>
                          <w:sz w:val="20"/>
                          <w:szCs w:val="20"/>
                          <w:lang w:val="en-US" w:eastAsia="en-US"/>
                        </w:rPr>
                        <w:t>capability</w:t>
                      </w:r>
                      <w:r w:rsidRPr="00C721EC">
                        <w:rPr>
                          <w:rFonts w:ascii="Times" w:eastAsia="MS Mincho" w:hAnsi="Times" w:cs="Times"/>
                          <w:sz w:val="20"/>
                          <w:szCs w:val="20"/>
                          <w:lang w:val="en-US" w:eastAsia="en-US"/>
                        </w:rPr>
                        <w:t>, to define Phase noise offset [x]kHz from CW frequency, X value is FFS</w:t>
                      </w:r>
                    </w:p>
                  </w:txbxContent>
                </v:textbox>
              </v:shape>
            </w:pict>
          </mc:Fallback>
        </mc:AlternateContent>
      </w: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4A29FD" w:rsidRDefault="004A29FD" w:rsidP="005752B8">
      <w:pPr>
        <w:overflowPunct/>
        <w:autoSpaceDE/>
        <w:autoSpaceDN/>
        <w:adjustRightInd/>
        <w:spacing w:line="256" w:lineRule="auto"/>
        <w:textAlignment w:val="auto"/>
        <w:rPr>
          <w:rFonts w:eastAsia="DengXian"/>
          <w:color w:val="000000" w:themeColor="text1"/>
          <w:lang w:val="en-US"/>
        </w:rPr>
      </w:pPr>
    </w:p>
    <w:p w:rsidR="00EA20A8" w:rsidRDefault="00EA20A8" w:rsidP="0042597D">
      <w:pPr>
        <w:overflowPunct/>
        <w:autoSpaceDE/>
        <w:autoSpaceDN/>
        <w:adjustRightInd/>
        <w:spacing w:line="256" w:lineRule="auto"/>
        <w:textAlignment w:val="auto"/>
        <w:rPr>
          <w:rFonts w:eastAsia="DengXian"/>
          <w:color w:val="000000" w:themeColor="text1"/>
          <w:lang w:val="en-US"/>
        </w:rPr>
      </w:pPr>
    </w:p>
    <w:p w:rsidR="007F4CC5" w:rsidRDefault="007F4CC5" w:rsidP="0030778A">
      <w:pPr>
        <w:overflowPunct/>
        <w:autoSpaceDE/>
        <w:autoSpaceDN/>
        <w:adjustRightInd/>
        <w:spacing w:line="256" w:lineRule="auto"/>
        <w:textAlignment w:val="auto"/>
        <w:rPr>
          <w:rFonts w:eastAsia="DengXian"/>
          <w:color w:val="000000" w:themeColor="text1"/>
          <w:lang w:val="en-US"/>
        </w:rPr>
      </w:pPr>
      <w:r>
        <w:t>A-IoT BS receiver reference sensitivity degradation needs to consider the impact of CW interference signals. A-IoT BS requires the cancellation of received CW interference signals, and the cancellation capabilities vary among different companies</w:t>
      </w:r>
      <w:r>
        <w:rPr>
          <w:rFonts w:hint="eastAsia"/>
        </w:rPr>
        <w:t xml:space="preserve">, so the </w:t>
      </w:r>
      <w:r w:rsidR="003B30C2">
        <w:rPr>
          <w:rFonts w:hint="eastAsia"/>
        </w:rPr>
        <w:t xml:space="preserve">impaction of CW </w:t>
      </w:r>
      <w:r>
        <w:rPr>
          <w:rFonts w:hint="eastAsia"/>
        </w:rPr>
        <w:t>phase noise</w:t>
      </w:r>
      <w:r w:rsidR="003B30C2">
        <w:rPr>
          <w:rFonts w:hint="eastAsia"/>
        </w:rPr>
        <w:t xml:space="preserve"> should be considered by BS companies</w:t>
      </w:r>
      <w:r>
        <w:rPr>
          <w:rFonts w:hint="eastAsia"/>
        </w:rPr>
        <w:t>,</w:t>
      </w:r>
      <w:r w:rsidR="003B30C2">
        <w:rPr>
          <w:rFonts w:hint="eastAsia"/>
        </w:rPr>
        <w:t xml:space="preserve"> </w:t>
      </w:r>
      <w:r w:rsidR="007B5F32">
        <w:rPr>
          <w:rFonts w:hint="eastAsia"/>
        </w:rPr>
        <w:t>and</w:t>
      </w:r>
      <w:r>
        <w:t> the phase noise requirement</w:t>
      </w:r>
      <w:r w:rsidR="003B30C2">
        <w:rPr>
          <w:rFonts w:hint="eastAsia"/>
        </w:rPr>
        <w:t xml:space="preserve"> of CW signal</w:t>
      </w:r>
      <w:r>
        <w:t> </w:t>
      </w:r>
      <w:r w:rsidR="0030778A" w:rsidRPr="0030778A">
        <w:t>needn’t to be introduced</w:t>
      </w:r>
      <w:r w:rsidR="003B30C2">
        <w:rPr>
          <w:rFonts w:hint="eastAsia"/>
        </w:rPr>
        <w:t xml:space="preserve"> </w:t>
      </w:r>
      <w:r w:rsidR="0030778A" w:rsidRPr="0042597D">
        <w:rPr>
          <w:rFonts w:eastAsia="DengXian"/>
          <w:color w:val="000000" w:themeColor="text1"/>
          <w:lang w:val="en-US"/>
        </w:rPr>
        <w:t>in Rel-19 WI.</w:t>
      </w:r>
    </w:p>
    <w:p w:rsidR="009A697B" w:rsidRPr="0042597D" w:rsidRDefault="0042597D" w:rsidP="005752B8">
      <w:pPr>
        <w:overflowPunct/>
        <w:autoSpaceDE/>
        <w:autoSpaceDN/>
        <w:adjustRightInd/>
        <w:spacing w:line="256" w:lineRule="auto"/>
        <w:textAlignment w:val="auto"/>
        <w:rPr>
          <w:rFonts w:eastAsia="DengXian"/>
          <w:b/>
          <w:color w:val="000000" w:themeColor="text1"/>
          <w:lang w:val="en-US"/>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sidR="003B30C2">
        <w:rPr>
          <w:rFonts w:eastAsia="DengXian" w:hint="eastAsia"/>
          <w:b/>
          <w:color w:val="000000" w:themeColor="text1"/>
          <w:lang w:val="en-US"/>
        </w:rPr>
        <w:t>1</w:t>
      </w:r>
      <w:r w:rsidRPr="004F3E0A">
        <w:rPr>
          <w:rFonts w:eastAsia="DengXian" w:hint="eastAsia"/>
          <w:b/>
          <w:color w:val="000000" w:themeColor="text1"/>
          <w:lang w:val="en-US"/>
        </w:rPr>
        <w:t xml:space="preserve">: </w:t>
      </w:r>
      <w:r w:rsidR="0030778A" w:rsidRPr="0030778A">
        <w:rPr>
          <w:rFonts w:eastAsia="DengXian"/>
          <w:b/>
          <w:color w:val="000000" w:themeColor="text1"/>
          <w:lang w:val="en-US"/>
        </w:rPr>
        <w:t xml:space="preserve">In Rel-19 WI, phase noise requirement of </w:t>
      </w:r>
      <w:r w:rsidR="0030778A">
        <w:rPr>
          <w:rFonts w:eastAsia="DengXian" w:hint="eastAsia"/>
          <w:b/>
          <w:color w:val="000000" w:themeColor="text1"/>
          <w:lang w:val="en-US"/>
        </w:rPr>
        <w:t>CW</w:t>
      </w:r>
      <w:r w:rsidR="0030778A">
        <w:rPr>
          <w:rFonts w:eastAsia="DengXian"/>
          <w:b/>
          <w:color w:val="000000" w:themeColor="text1"/>
          <w:lang w:val="en-US"/>
        </w:rPr>
        <w:t xml:space="preserve"> signals</w:t>
      </w:r>
      <w:r w:rsidR="0030778A">
        <w:rPr>
          <w:rFonts w:eastAsia="DengXian" w:hint="eastAsia"/>
          <w:b/>
          <w:color w:val="000000" w:themeColor="text1"/>
          <w:lang w:val="en-US"/>
        </w:rPr>
        <w:t xml:space="preserve"> needn</w:t>
      </w:r>
      <w:r w:rsidR="0030778A">
        <w:rPr>
          <w:rFonts w:eastAsia="DengXian"/>
          <w:b/>
          <w:color w:val="000000" w:themeColor="text1"/>
          <w:lang w:val="en-US"/>
        </w:rPr>
        <w:t>’</w:t>
      </w:r>
      <w:r w:rsidR="0030778A">
        <w:rPr>
          <w:rFonts w:eastAsia="DengXian" w:hint="eastAsia"/>
          <w:b/>
          <w:color w:val="000000" w:themeColor="text1"/>
          <w:lang w:val="en-US"/>
        </w:rPr>
        <w:t>t to be introduced.</w:t>
      </w:r>
    </w:p>
    <w:p w:rsidR="007D60AA" w:rsidRPr="00BB48AA" w:rsidRDefault="00BB48AA" w:rsidP="00BB48AA">
      <w:pPr>
        <w:pStyle w:val="20"/>
        <w:ind w:left="720" w:hanging="720"/>
      </w:pPr>
      <w:r>
        <w:rPr>
          <w:rFonts w:hint="eastAsia"/>
        </w:rPr>
        <w:t>2.</w:t>
      </w:r>
      <w:r w:rsidR="0030778A">
        <w:rPr>
          <w:rFonts w:hint="eastAsia"/>
        </w:rPr>
        <w:t>2</w:t>
      </w:r>
      <w:r w:rsidR="00C855EB" w:rsidRPr="00BB48AA">
        <w:rPr>
          <w:rFonts w:hint="eastAsia"/>
        </w:rPr>
        <w:t xml:space="preserve"> </w:t>
      </w:r>
      <w:r w:rsidR="007D60AA" w:rsidRPr="00BB48AA">
        <w:rPr>
          <w:rFonts w:hint="eastAsia"/>
        </w:rPr>
        <w:t>Unwanted emission</w:t>
      </w:r>
    </w:p>
    <w:p w:rsidR="004A29FD" w:rsidRDefault="008C57A5" w:rsidP="00C97D42">
      <w:pPr>
        <w:overflowPunct/>
        <w:autoSpaceDE/>
        <w:autoSpaceDN/>
        <w:adjustRightInd/>
        <w:spacing w:line="256" w:lineRule="auto"/>
        <w:textAlignment w:val="auto"/>
        <w:rPr>
          <w:lang w:val="en-US"/>
        </w:rPr>
      </w:pPr>
      <w:r w:rsidRPr="004A29FD">
        <w:rPr>
          <w:rFonts w:eastAsia="DengXian"/>
          <w:noProof/>
          <w:color w:val="000000" w:themeColor="text1"/>
          <w:lang w:val="en-US"/>
        </w:rPr>
        <mc:AlternateContent>
          <mc:Choice Requires="wps">
            <w:drawing>
              <wp:anchor distT="0" distB="0" distL="114300" distR="114300" simplePos="0" relativeHeight="251665408" behindDoc="0" locked="0" layoutInCell="1" allowOverlap="1" wp14:anchorId="4786D724" wp14:editId="1AF85D84">
                <wp:simplePos x="0" y="0"/>
                <wp:positionH relativeFrom="column">
                  <wp:posOffset>-16337</wp:posOffset>
                </wp:positionH>
                <wp:positionV relativeFrom="paragraph">
                  <wp:posOffset>60205</wp:posOffset>
                </wp:positionV>
                <wp:extent cx="6141156" cy="2867674"/>
                <wp:effectExtent l="0" t="0" r="12065" b="2794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156" cy="2867674"/>
                        </a:xfrm>
                        <a:prstGeom prst="rect">
                          <a:avLst/>
                        </a:prstGeom>
                        <a:solidFill>
                          <a:srgbClr val="FFFFFF"/>
                        </a:solidFill>
                        <a:ln w="9525">
                          <a:solidFill>
                            <a:srgbClr val="000000"/>
                          </a:solidFill>
                          <a:miter lim="800000"/>
                          <a:headEnd/>
                          <a:tailEnd/>
                        </a:ln>
                      </wps:spPr>
                      <wps:txbx>
                        <w:txbxContent>
                          <w:p w:rsidR="008C57A5" w:rsidRPr="002F3B35" w:rsidRDefault="008C57A5" w:rsidP="008C57A5">
                            <w:pPr>
                              <w:pStyle w:val="3"/>
                              <w:numPr>
                                <w:ilvl w:val="0"/>
                                <w:numId w:val="0"/>
                              </w:numPr>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rsidR="008C57A5" w:rsidRPr="002F3B35" w:rsidRDefault="008C57A5" w:rsidP="008C57A5">
                            <w:pPr>
                              <w:pStyle w:val="afa"/>
                              <w:widowControl/>
                              <w:numPr>
                                <w:ilvl w:val="0"/>
                                <w:numId w:val="24"/>
                              </w:numPr>
                              <w:spacing w:before="24" w:after="24" w:line="240" w:lineRule="auto"/>
                              <w:ind w:left="720" w:firstLineChars="0"/>
                              <w:jc w:val="left"/>
                              <w:rPr>
                                <w:u w:val="single"/>
                              </w:rPr>
                            </w:pPr>
                            <w:r w:rsidRPr="002F3B35">
                              <w:rPr>
                                <w:u w:val="single"/>
                              </w:rPr>
                              <w:t>Agreement:</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rPr>
                                <w:sz w:val="22"/>
                              </w:rPr>
                            </w:pPr>
                            <w:r w:rsidRPr="002F3B35">
                              <w:rPr>
                                <w:sz w:val="22"/>
                              </w:rPr>
                              <w:t>FFS on unwanted emission boundary and corresponding values:</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 xml:space="preserve">Option 1: The unwanted emission of CW is defined from </w:t>
                            </w:r>
                            <w:r w:rsidRPr="008C57A5">
                              <w:rPr>
                                <w:color w:val="000000" w:themeColor="text1"/>
                                <w:sz w:val="22"/>
                              </w:rPr>
                              <w:t>minimum small frequency shift</w:t>
                            </w:r>
                            <w:r w:rsidRPr="00076300">
                              <w:rPr>
                                <w:color w:val="FF0000"/>
                                <w:sz w:val="22"/>
                              </w:rPr>
                              <w:t xml:space="preserve"> </w:t>
                            </w:r>
                            <w:r w:rsidRPr="002F3B35">
                              <w:rPr>
                                <w:sz w:val="22"/>
                              </w:rPr>
                              <w:t>± D2R transmission bandwidth/2 to the boundary of D2R channel bandwidth</w:t>
                            </w:r>
                          </w:p>
                          <w:p w:rsidR="008C57A5" w:rsidRPr="008C57A5" w:rsidRDefault="000C1DFA" w:rsidP="008C57A5">
                            <w:pPr>
                              <w:spacing w:before="24" w:after="24"/>
                              <w:jc w:val="left"/>
                            </w:pPr>
                            <w:r w:rsidRPr="002F3B35">
                              <w:rPr>
                                <w:noProof/>
                                <w:lang w:val="en-US"/>
                              </w:rPr>
                              <w:drawing>
                                <wp:inline distT="0" distB="0" distL="0" distR="0" wp14:anchorId="347419F2" wp14:editId="65141F6B">
                                  <wp:extent cx="5423646" cy="2199048"/>
                                  <wp:effectExtent l="0" t="0" r="5715" b="0"/>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9"/>
                                          <a:stretch>
                                            <a:fillRect/>
                                          </a:stretch>
                                        </pic:blipFill>
                                        <pic:spPr>
                                          <a:xfrm>
                                            <a:off x="0" y="0"/>
                                            <a:ext cx="5505356" cy="223217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3pt;margin-top:4.75pt;width:483.55pt;height:225.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">
                <v:textbox>
                  <w:txbxContent>
                    <w:p w:rsidR="008C57A5" w:rsidRPr="002F3B35" w:rsidRDefault="008C57A5" w:rsidP="008C57A5">
                      <w:pPr>
                        <w:pStyle w:val="3"/>
                        <w:numPr>
                          <w:ilvl w:val="0"/>
                          <w:numId w:val="0"/>
                        </w:numPr>
                        <w:ind w:left="720" w:hanging="720"/>
                        <w:rPr>
                          <w:sz w:val="24"/>
                          <w:szCs w:val="16"/>
                          <w:u w:val="single"/>
                        </w:rPr>
                      </w:pPr>
                      <w:r w:rsidRPr="002F3B35">
                        <w:rPr>
                          <w:sz w:val="24"/>
                          <w:szCs w:val="16"/>
                          <w:u w:val="single"/>
                        </w:rPr>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rsidR="008C57A5" w:rsidRPr="002F3B35" w:rsidRDefault="008C57A5" w:rsidP="008C57A5">
                      <w:pPr>
                        <w:pStyle w:val="afa"/>
                        <w:widowControl/>
                        <w:numPr>
                          <w:ilvl w:val="0"/>
                          <w:numId w:val="24"/>
                        </w:numPr>
                        <w:spacing w:before="24" w:after="24" w:line="240" w:lineRule="auto"/>
                        <w:ind w:left="720" w:firstLineChars="0"/>
                        <w:jc w:val="left"/>
                        <w:rPr>
                          <w:u w:val="single"/>
                        </w:rPr>
                      </w:pPr>
                      <w:r w:rsidRPr="002F3B35">
                        <w:rPr>
                          <w:u w:val="single"/>
                        </w:rPr>
                        <w:t>Agreement:</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1464" w:firstLineChars="0"/>
                        <w:jc w:val="left"/>
                        <w:textAlignment w:val="baseline"/>
                        <w:rPr>
                          <w:sz w:val="22"/>
                        </w:rPr>
                      </w:pPr>
                      <w:r w:rsidRPr="002F3B35">
                        <w:rPr>
                          <w:sz w:val="22"/>
                        </w:rPr>
                        <w:t>FFS on unwanted emission boundary and corresponding values:</w:t>
                      </w:r>
                    </w:p>
                    <w:p w:rsidR="008C57A5" w:rsidRPr="002F3B35" w:rsidRDefault="008C57A5" w:rsidP="008C57A5">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 xml:space="preserve">Option 1: The unwanted emission of CW is defined from </w:t>
                      </w:r>
                      <w:r w:rsidRPr="008C57A5">
                        <w:rPr>
                          <w:color w:val="000000" w:themeColor="text1"/>
                          <w:sz w:val="22"/>
                        </w:rPr>
                        <w:t>minimum small frequency shift</w:t>
                      </w:r>
                      <w:r w:rsidRPr="00076300">
                        <w:rPr>
                          <w:color w:val="FF0000"/>
                          <w:sz w:val="22"/>
                        </w:rPr>
                        <w:t xml:space="preserve"> </w:t>
                      </w:r>
                      <w:r w:rsidRPr="002F3B35">
                        <w:rPr>
                          <w:sz w:val="22"/>
                        </w:rPr>
                        <w:t>± D2R transmission bandwidth/2 to the boundary of D2R channel bandwidth</w:t>
                      </w:r>
                    </w:p>
                    <w:p w:rsidR="008C57A5" w:rsidRPr="008C57A5" w:rsidRDefault="000C1DFA" w:rsidP="008C57A5">
                      <w:pPr>
                        <w:spacing w:before="24" w:after="24"/>
                        <w:jc w:val="left"/>
                      </w:pPr>
                      <w:r w:rsidRPr="002F3B35">
                        <w:rPr>
                          <w:noProof/>
                          <w:lang w:val="en-US"/>
                        </w:rPr>
                        <w:drawing>
                          <wp:inline distT="0" distB="0" distL="0" distR="0" wp14:anchorId="347419F2" wp14:editId="65141F6B">
                            <wp:extent cx="5423646" cy="2199048"/>
                            <wp:effectExtent l="0" t="0" r="5715" b="0"/>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10"/>
                                    <a:stretch>
                                      <a:fillRect/>
                                    </a:stretch>
                                  </pic:blipFill>
                                  <pic:spPr>
                                    <a:xfrm>
                                      <a:off x="0" y="0"/>
                                      <a:ext cx="5505356" cy="2232178"/>
                                    </a:xfrm>
                                    <a:prstGeom prst="rect">
                                      <a:avLst/>
                                    </a:prstGeom>
                                  </pic:spPr>
                                </pic:pic>
                              </a:graphicData>
                            </a:graphic>
                          </wp:inline>
                        </w:drawing>
                      </w:r>
                    </w:p>
                  </w:txbxContent>
                </v:textbox>
              </v:shape>
            </w:pict>
          </mc:Fallback>
        </mc:AlternateContent>
      </w:r>
    </w:p>
    <w:p w:rsidR="008C57A5" w:rsidRDefault="008C57A5"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4A29FD" w:rsidRDefault="004A29FD" w:rsidP="00C97D42">
      <w:pPr>
        <w:overflowPunct/>
        <w:autoSpaceDE/>
        <w:autoSpaceDN/>
        <w:adjustRightInd/>
        <w:spacing w:line="256" w:lineRule="auto"/>
        <w:textAlignment w:val="auto"/>
        <w:rPr>
          <w:lang w:val="en-US"/>
        </w:rPr>
      </w:pPr>
    </w:p>
    <w:p w:rsidR="00BB48AA" w:rsidRDefault="00BB48AA" w:rsidP="007C2FA8">
      <w:pPr>
        <w:overflowPunct/>
        <w:autoSpaceDE/>
        <w:autoSpaceDN/>
        <w:adjustRightInd/>
        <w:spacing w:line="256" w:lineRule="auto"/>
        <w:textAlignment w:val="auto"/>
        <w:rPr>
          <w:sz w:val="22"/>
          <w:szCs w:val="24"/>
        </w:rPr>
      </w:pPr>
    </w:p>
    <w:p w:rsidR="007C2FA8" w:rsidRDefault="007C2FA8" w:rsidP="007C2FA8">
      <w:pPr>
        <w:overflowPunct/>
        <w:autoSpaceDE/>
        <w:autoSpaceDN/>
        <w:adjustRightInd/>
        <w:spacing w:line="256" w:lineRule="auto"/>
        <w:textAlignment w:val="auto"/>
        <w:rPr>
          <w:sz w:val="22"/>
          <w:szCs w:val="24"/>
        </w:rPr>
      </w:pPr>
      <w:r w:rsidRPr="008C57A5">
        <w:rPr>
          <w:rFonts w:hint="eastAsia"/>
          <w:sz w:val="22"/>
          <w:szCs w:val="24"/>
        </w:rPr>
        <w:t>C</w:t>
      </w:r>
      <w:r w:rsidRPr="008C57A5">
        <w:rPr>
          <w:sz w:val="22"/>
          <w:szCs w:val="24"/>
        </w:rPr>
        <w:t>hannel bandwidth for CW</w:t>
      </w:r>
      <w:r>
        <w:rPr>
          <w:rFonts w:hint="eastAsia"/>
          <w:sz w:val="22"/>
          <w:szCs w:val="24"/>
        </w:rPr>
        <w:t xml:space="preserve"> </w:t>
      </w:r>
      <w:r w:rsidRPr="007C2FA8">
        <w:rPr>
          <w:sz w:val="22"/>
          <w:szCs w:val="24"/>
        </w:rPr>
        <w:t>signal</w:t>
      </w:r>
      <w:r w:rsidRPr="007C2FA8">
        <w:rPr>
          <w:rFonts w:hint="eastAsia"/>
          <w:sz w:val="22"/>
          <w:szCs w:val="24"/>
        </w:rPr>
        <w:t xml:space="preserve"> </w:t>
      </w:r>
      <w:r>
        <w:rPr>
          <w:rFonts w:hint="eastAsia"/>
          <w:sz w:val="22"/>
          <w:szCs w:val="24"/>
        </w:rPr>
        <w:t xml:space="preserve">needs to be defined, </w:t>
      </w:r>
      <w:r w:rsidRPr="008C57A5">
        <w:rPr>
          <w:sz w:val="22"/>
          <w:szCs w:val="24"/>
        </w:rPr>
        <w:t>and both the definition of the requirement and the CW interference cancellation capability requirement are related to it</w:t>
      </w:r>
      <w:r>
        <w:rPr>
          <w:rFonts w:hint="eastAsia"/>
          <w:sz w:val="22"/>
          <w:szCs w:val="24"/>
        </w:rPr>
        <w:t xml:space="preserve">. The </w:t>
      </w:r>
      <w:r w:rsidRPr="007C2FA8">
        <w:rPr>
          <w:rFonts w:hint="eastAsia"/>
          <w:sz w:val="22"/>
          <w:szCs w:val="24"/>
        </w:rPr>
        <w:t>c</w:t>
      </w:r>
      <w:r w:rsidRPr="007C2FA8">
        <w:rPr>
          <w:sz w:val="22"/>
          <w:szCs w:val="24"/>
        </w:rPr>
        <w:t>hannel bandwidth for CW</w:t>
      </w:r>
      <w:r>
        <w:rPr>
          <w:rFonts w:hint="eastAsia"/>
          <w:sz w:val="22"/>
          <w:szCs w:val="24"/>
        </w:rPr>
        <w:t xml:space="preserve"> can be defined as 15kHz.</w:t>
      </w: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r w:rsidRPr="004A29FD">
        <w:rPr>
          <w:rFonts w:eastAsia="DengXian"/>
          <w:noProof/>
          <w:color w:val="000000" w:themeColor="text1"/>
          <w:lang w:val="en-US"/>
        </w:rPr>
        <w:lastRenderedPageBreak/>
        <mc:AlternateContent>
          <mc:Choice Requires="wps">
            <w:drawing>
              <wp:anchor distT="0" distB="0" distL="114300" distR="114300" simplePos="0" relativeHeight="251667456" behindDoc="0" locked="0" layoutInCell="1" allowOverlap="1" wp14:anchorId="5E882280" wp14:editId="27A06F61">
                <wp:simplePos x="0" y="0"/>
                <wp:positionH relativeFrom="column">
                  <wp:posOffset>-11266</wp:posOffset>
                </wp:positionH>
                <wp:positionV relativeFrom="paragraph">
                  <wp:posOffset>55573</wp:posOffset>
                </wp:positionV>
                <wp:extent cx="6141085" cy="2355215"/>
                <wp:effectExtent l="0" t="0" r="12065" b="2603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2355215"/>
                        </a:xfrm>
                        <a:prstGeom prst="rect">
                          <a:avLst/>
                        </a:prstGeom>
                        <a:solidFill>
                          <a:srgbClr val="FFFFFF"/>
                        </a:solidFill>
                        <a:ln w="9525">
                          <a:solidFill>
                            <a:srgbClr val="000000"/>
                          </a:solidFill>
                          <a:miter lim="800000"/>
                          <a:headEnd/>
                          <a:tailEnd/>
                        </a:ln>
                      </wps:spPr>
                      <wps:txbx>
                        <w:txbxContent>
                          <w:p w:rsidR="000C1DFA" w:rsidRPr="007C2FA8" w:rsidRDefault="000C1DFA" w:rsidP="000C1DFA">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7C2FA8">
                              <w:rPr>
                                <w:sz w:val="22"/>
                              </w:rPr>
                              <w:t>Option 2: FFS whether or not to define channel bandwidth for CW</w:t>
                            </w:r>
                          </w:p>
                          <w:p w:rsidR="000C1DFA" w:rsidRPr="002F3B35" w:rsidRDefault="000C1DFA" w:rsidP="000C1DFA">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Option 3: The spectrum emission mask of the CW node applies to frequencies (</w:t>
                            </w:r>
                            <w:proofErr w:type="gramStart"/>
                            <w:r w:rsidRPr="002F3B35">
                              <w:rPr>
                                <w:sz w:val="22"/>
                              </w:rPr>
                              <w:t>Δf</w:t>
                            </w:r>
                            <w:proofErr w:type="gramEnd"/>
                            <w:r w:rsidRPr="002F3B35">
                              <w:rPr>
                                <w:sz w:val="22"/>
                              </w:rPr>
                              <w:t>) starting from the assigned transmission frequency. The spectrum emission mask for CW node is defined as in Table 2.2-4.</w:t>
                            </w:r>
                          </w:p>
                          <w:p w:rsidR="000C1DFA" w:rsidRPr="002F3B35" w:rsidRDefault="000C1DFA" w:rsidP="000C1DFA">
                            <w:pPr>
                              <w:keepNext/>
                              <w:keepLines/>
                              <w:spacing w:before="60"/>
                              <w:ind w:leftChars="100" w:left="21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0C1DFA" w:rsidRPr="002F3B35" w:rsidTr="0087597E">
                              <w:trPr>
                                <w:cantSplit/>
                                <w:jc w:val="center"/>
                              </w:trPr>
                              <w:tc>
                                <w:tcPr>
                                  <w:tcW w:w="1512" w:type="dxa"/>
                                </w:tcPr>
                                <w:p w:rsidR="000C1DFA" w:rsidRPr="002F3B35" w:rsidRDefault="000C1DFA" w:rsidP="0087597E">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Δf</w:t>
                                  </w:r>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rsidR="000C1DFA" w:rsidRPr="002F3B35" w:rsidRDefault="000C1DFA" w:rsidP="0087597E">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rsidR="000C1DFA" w:rsidRPr="002F3B35" w:rsidRDefault="000C1DFA" w:rsidP="0087597E">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0C1DFA" w:rsidRPr="002F3B35" w:rsidTr="0087597E">
                              <w:trPr>
                                <w:jc w:val="center"/>
                              </w:trPr>
                              <w:tc>
                                <w:tcPr>
                                  <w:tcW w:w="1512" w:type="dxa"/>
                                </w:tcPr>
                                <w:p w:rsidR="000C1DFA" w:rsidRPr="007C2FA8" w:rsidRDefault="000C1DFA" w:rsidP="0087597E">
                                  <w:pPr>
                                    <w:keepNext/>
                                    <w:keepLines/>
                                    <w:spacing w:after="0"/>
                                    <w:jc w:val="center"/>
                                    <w:rPr>
                                      <w:rFonts w:ascii="Arial" w:hAnsi="Arial"/>
                                      <w:b/>
                                      <w:color w:val="000000" w:themeColor="text1"/>
                                      <w:sz w:val="18"/>
                                    </w:rPr>
                                  </w:pPr>
                                  <w:r w:rsidRPr="007C2FA8">
                                    <w:rPr>
                                      <w:rFonts w:ascii="Arial" w:hAnsi="Arial"/>
                                      <w:color w:val="000000" w:themeColor="text1"/>
                                      <w:sz w:val="18"/>
                                      <w:lang w:eastAsia="x-none"/>
                                    </w:rPr>
                                    <w:sym w:font="Symbol" w:char="F0B1"/>
                                  </w:r>
                                  <w:r w:rsidRPr="007C2FA8">
                                    <w:rPr>
                                      <w:rFonts w:ascii="Arial" w:hAnsi="Arial"/>
                                      <w:color w:val="000000" w:themeColor="text1"/>
                                      <w:sz w:val="18"/>
                                      <w:lang w:eastAsia="x-none"/>
                                    </w:rPr>
                                    <w:t xml:space="preserve"> 0-90</w:t>
                                  </w:r>
                                </w:p>
                              </w:tc>
                              <w:tc>
                                <w:tcPr>
                                  <w:tcW w:w="1182" w:type="dxa"/>
                                </w:tcPr>
                                <w:p w:rsidR="000C1DFA" w:rsidRPr="007C2FA8" w:rsidRDefault="000C1DFA" w:rsidP="0087597E">
                                  <w:pPr>
                                    <w:keepNext/>
                                    <w:keepLines/>
                                    <w:spacing w:after="0"/>
                                    <w:jc w:val="center"/>
                                    <w:rPr>
                                      <w:rFonts w:ascii="Arial" w:eastAsia="Times New Roman" w:hAnsi="Arial" w:cs="Arial"/>
                                      <w:color w:val="000000" w:themeColor="text1"/>
                                      <w:sz w:val="18"/>
                                    </w:rPr>
                                  </w:pPr>
                                  <w:r w:rsidRPr="007C2FA8">
                                    <w:rPr>
                                      <w:rFonts w:ascii="Arial" w:eastAsia="Times New Roman" w:hAnsi="Arial" w:cs="Arial"/>
                                      <w:color w:val="000000" w:themeColor="text1"/>
                                      <w:sz w:val="18"/>
                                    </w:rPr>
                                    <w:t>N/A</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p>
                              </w:tc>
                            </w:tr>
                            <w:tr w:rsidR="000C1DFA" w:rsidRPr="002F3B35" w:rsidTr="0087597E">
                              <w:trPr>
                                <w:jc w:val="center"/>
                              </w:trPr>
                              <w:tc>
                                <w:tcPr>
                                  <w:tcW w:w="1512" w:type="dxa"/>
                                </w:tcPr>
                                <w:p w:rsidR="000C1DFA" w:rsidRPr="002F3B35" w:rsidRDefault="000C1DFA" w:rsidP="0087597E">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0C1DFA" w:rsidRPr="002F3B35" w:rsidRDefault="000C1DFA" w:rsidP="0087597E">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0C1DFA" w:rsidRPr="002F3B35" w:rsidTr="0087597E">
                              <w:trPr>
                                <w:jc w:val="center"/>
                              </w:trPr>
                              <w:tc>
                                <w:tcPr>
                                  <w:tcW w:w="1512" w:type="dxa"/>
                                </w:tcPr>
                                <w:p w:rsidR="000C1DFA" w:rsidRPr="002F3B35" w:rsidRDefault="000C1DFA" w:rsidP="0087597E">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0C1DFA" w:rsidRPr="002F3B35" w:rsidRDefault="000C1DFA" w:rsidP="0087597E">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0C1DFA" w:rsidRPr="002F3B35" w:rsidTr="0087597E">
                              <w:trPr>
                                <w:jc w:val="center"/>
                              </w:trPr>
                              <w:tc>
                                <w:tcPr>
                                  <w:tcW w:w="1512" w:type="dxa"/>
                                </w:tcPr>
                                <w:p w:rsidR="000C1DFA" w:rsidRPr="002F3B35" w:rsidRDefault="000C1DFA" w:rsidP="0087597E">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rsidR="000C1DFA" w:rsidRPr="002F3B35" w:rsidRDefault="000C1DFA" w:rsidP="0087597E">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rsidR="000C1DFA" w:rsidRPr="004A29FD" w:rsidRDefault="000C1DFA" w:rsidP="000C1DFA">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rFonts w:eastAsiaTheme="minorEastAsia"/>
                                <w:sz w:val="22"/>
                              </w:rPr>
                              <w:t>Other options are not precluded.</w:t>
                            </w:r>
                          </w:p>
                          <w:p w:rsidR="000C1DFA" w:rsidRPr="000C1DFA" w:rsidRDefault="000C1DFA" w:rsidP="000C1DFA">
                            <w:pPr>
                              <w:spacing w:before="24" w:after="24"/>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9pt;margin-top:4.4pt;width:483.55pt;height:18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">
                <v:textbox>
                  <w:txbxContent>
                    <w:p w:rsidR="000C1DFA" w:rsidRPr="007C2FA8" w:rsidRDefault="000C1DFA" w:rsidP="000C1DFA">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7C2FA8">
                        <w:rPr>
                          <w:sz w:val="22"/>
                        </w:rPr>
                        <w:t>Option 2: FFS whether or not to define channel bandwidth for CW</w:t>
                      </w:r>
                    </w:p>
                    <w:p w:rsidR="000C1DFA" w:rsidRPr="002F3B35" w:rsidRDefault="000C1DFA" w:rsidP="000C1DFA">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sz w:val="22"/>
                        </w:rPr>
                        <w:t>Option 3: The spectrum emission mask of the CW node applies to frequencies (</w:t>
                      </w:r>
                      <w:proofErr w:type="gramStart"/>
                      <w:r w:rsidRPr="002F3B35">
                        <w:rPr>
                          <w:sz w:val="22"/>
                        </w:rPr>
                        <w:t>Δf</w:t>
                      </w:r>
                      <w:proofErr w:type="gramEnd"/>
                      <w:r w:rsidRPr="002F3B35">
                        <w:rPr>
                          <w:sz w:val="22"/>
                        </w:rPr>
                        <w:t>) starting from the assigned transmission frequency. The spectrum emission mask for CW node is defined as in Table 2.2-4.</w:t>
                      </w:r>
                    </w:p>
                    <w:p w:rsidR="000C1DFA" w:rsidRPr="002F3B35" w:rsidRDefault="000C1DFA" w:rsidP="000C1DFA">
                      <w:pPr>
                        <w:keepNext/>
                        <w:keepLines/>
                        <w:spacing w:before="60"/>
                        <w:ind w:leftChars="100" w:left="21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0C1DFA" w:rsidRPr="002F3B35" w:rsidTr="0087597E">
                        <w:trPr>
                          <w:cantSplit/>
                          <w:jc w:val="center"/>
                        </w:trPr>
                        <w:tc>
                          <w:tcPr>
                            <w:tcW w:w="1512" w:type="dxa"/>
                          </w:tcPr>
                          <w:p w:rsidR="000C1DFA" w:rsidRPr="002F3B35" w:rsidRDefault="000C1DFA" w:rsidP="0087597E">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Δf</w:t>
                            </w:r>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rsidR="000C1DFA" w:rsidRPr="002F3B35" w:rsidRDefault="000C1DFA" w:rsidP="0087597E">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rsidR="000C1DFA" w:rsidRPr="002F3B35" w:rsidRDefault="000C1DFA" w:rsidP="0087597E">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0C1DFA" w:rsidRPr="002F3B35" w:rsidTr="0087597E">
                        <w:trPr>
                          <w:jc w:val="center"/>
                        </w:trPr>
                        <w:tc>
                          <w:tcPr>
                            <w:tcW w:w="1512" w:type="dxa"/>
                          </w:tcPr>
                          <w:p w:rsidR="000C1DFA" w:rsidRPr="007C2FA8" w:rsidRDefault="000C1DFA" w:rsidP="0087597E">
                            <w:pPr>
                              <w:keepNext/>
                              <w:keepLines/>
                              <w:spacing w:after="0"/>
                              <w:jc w:val="center"/>
                              <w:rPr>
                                <w:rFonts w:ascii="Arial" w:hAnsi="Arial"/>
                                <w:b/>
                                <w:color w:val="000000" w:themeColor="text1"/>
                                <w:sz w:val="18"/>
                              </w:rPr>
                            </w:pPr>
                            <w:r w:rsidRPr="007C2FA8">
                              <w:rPr>
                                <w:rFonts w:ascii="Arial" w:hAnsi="Arial"/>
                                <w:color w:val="000000" w:themeColor="text1"/>
                                <w:sz w:val="18"/>
                                <w:lang w:eastAsia="x-none"/>
                              </w:rPr>
                              <w:sym w:font="Symbol" w:char="F0B1"/>
                            </w:r>
                            <w:r w:rsidRPr="007C2FA8">
                              <w:rPr>
                                <w:rFonts w:ascii="Arial" w:hAnsi="Arial"/>
                                <w:color w:val="000000" w:themeColor="text1"/>
                                <w:sz w:val="18"/>
                                <w:lang w:eastAsia="x-none"/>
                              </w:rPr>
                              <w:t xml:space="preserve"> 0-90</w:t>
                            </w:r>
                          </w:p>
                        </w:tc>
                        <w:tc>
                          <w:tcPr>
                            <w:tcW w:w="1182" w:type="dxa"/>
                          </w:tcPr>
                          <w:p w:rsidR="000C1DFA" w:rsidRPr="007C2FA8" w:rsidRDefault="000C1DFA" w:rsidP="0087597E">
                            <w:pPr>
                              <w:keepNext/>
                              <w:keepLines/>
                              <w:spacing w:after="0"/>
                              <w:jc w:val="center"/>
                              <w:rPr>
                                <w:rFonts w:ascii="Arial" w:eastAsia="Times New Roman" w:hAnsi="Arial" w:cs="Arial"/>
                                <w:color w:val="000000" w:themeColor="text1"/>
                                <w:sz w:val="18"/>
                              </w:rPr>
                            </w:pPr>
                            <w:r w:rsidRPr="007C2FA8">
                              <w:rPr>
                                <w:rFonts w:ascii="Arial" w:eastAsia="Times New Roman" w:hAnsi="Arial" w:cs="Arial"/>
                                <w:color w:val="000000" w:themeColor="text1"/>
                                <w:sz w:val="18"/>
                              </w:rPr>
                              <w:t>N/A</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p>
                        </w:tc>
                      </w:tr>
                      <w:tr w:rsidR="000C1DFA" w:rsidRPr="002F3B35" w:rsidTr="0087597E">
                        <w:trPr>
                          <w:jc w:val="center"/>
                        </w:trPr>
                        <w:tc>
                          <w:tcPr>
                            <w:tcW w:w="1512" w:type="dxa"/>
                          </w:tcPr>
                          <w:p w:rsidR="000C1DFA" w:rsidRPr="002F3B35" w:rsidRDefault="000C1DFA" w:rsidP="0087597E">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0C1DFA" w:rsidRPr="002F3B35" w:rsidRDefault="000C1DFA" w:rsidP="0087597E">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0C1DFA" w:rsidRPr="002F3B35" w:rsidTr="0087597E">
                        <w:trPr>
                          <w:jc w:val="center"/>
                        </w:trPr>
                        <w:tc>
                          <w:tcPr>
                            <w:tcW w:w="1512" w:type="dxa"/>
                          </w:tcPr>
                          <w:p w:rsidR="000C1DFA" w:rsidRPr="002F3B35" w:rsidRDefault="000C1DFA" w:rsidP="0087597E">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0C1DFA" w:rsidRPr="002F3B35" w:rsidRDefault="000C1DFA" w:rsidP="0087597E">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0C1DFA" w:rsidRPr="002F3B35" w:rsidTr="0087597E">
                        <w:trPr>
                          <w:jc w:val="center"/>
                        </w:trPr>
                        <w:tc>
                          <w:tcPr>
                            <w:tcW w:w="1512" w:type="dxa"/>
                          </w:tcPr>
                          <w:p w:rsidR="000C1DFA" w:rsidRPr="002F3B35" w:rsidRDefault="000C1DFA" w:rsidP="0087597E">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rsidR="000C1DFA" w:rsidRPr="002F3B35" w:rsidRDefault="000C1DFA" w:rsidP="0087597E">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rsidR="000C1DFA" w:rsidRPr="002F3B35" w:rsidRDefault="000C1DFA" w:rsidP="0087597E">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rsidR="000C1DFA" w:rsidRPr="004A29FD" w:rsidRDefault="000C1DFA" w:rsidP="000C1DFA">
                      <w:pPr>
                        <w:pStyle w:val="afa"/>
                        <w:widowControl/>
                        <w:numPr>
                          <w:ilvl w:val="1"/>
                          <w:numId w:val="24"/>
                        </w:numPr>
                        <w:overflowPunct w:val="0"/>
                        <w:autoSpaceDE w:val="0"/>
                        <w:autoSpaceDN w:val="0"/>
                        <w:adjustRightInd w:val="0"/>
                        <w:spacing w:before="24" w:after="24" w:line="240" w:lineRule="auto"/>
                        <w:ind w:leftChars="652" w:left="1729" w:firstLineChars="0"/>
                        <w:jc w:val="left"/>
                        <w:textAlignment w:val="baseline"/>
                        <w:rPr>
                          <w:sz w:val="22"/>
                        </w:rPr>
                      </w:pPr>
                      <w:r w:rsidRPr="002F3B35">
                        <w:rPr>
                          <w:rFonts w:eastAsiaTheme="minorEastAsia"/>
                          <w:sz w:val="22"/>
                        </w:rPr>
                        <w:t>Other options are not precluded.</w:t>
                      </w:r>
                    </w:p>
                    <w:p w:rsidR="000C1DFA" w:rsidRPr="000C1DFA" w:rsidRDefault="000C1DFA" w:rsidP="000C1DFA">
                      <w:pPr>
                        <w:spacing w:before="24" w:after="24"/>
                        <w:jc w:val="left"/>
                      </w:pPr>
                    </w:p>
                  </w:txbxContent>
                </v:textbox>
              </v:shape>
            </w:pict>
          </mc:Fallback>
        </mc:AlternateContent>
      </w: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0C1DFA" w:rsidRDefault="000C1DFA" w:rsidP="00C97D42">
      <w:pPr>
        <w:overflowPunct/>
        <w:autoSpaceDE/>
        <w:autoSpaceDN/>
        <w:adjustRightInd/>
        <w:spacing w:line="256" w:lineRule="auto"/>
        <w:textAlignment w:val="auto"/>
        <w:rPr>
          <w:rFonts w:eastAsia="DengXian"/>
          <w:b/>
          <w:color w:val="000000" w:themeColor="text1"/>
          <w:szCs w:val="21"/>
          <w:lang w:val="en-US"/>
        </w:rPr>
      </w:pPr>
    </w:p>
    <w:p w:rsidR="007C2FA8" w:rsidRPr="00662CAC" w:rsidRDefault="007C2FA8" w:rsidP="00C97D42">
      <w:pPr>
        <w:overflowPunct/>
        <w:autoSpaceDE/>
        <w:autoSpaceDN/>
        <w:adjustRightInd/>
        <w:spacing w:line="256" w:lineRule="auto"/>
        <w:textAlignment w:val="auto"/>
        <w:rPr>
          <w:rFonts w:eastAsia="DengXian"/>
          <w:b/>
          <w:color w:val="000000" w:themeColor="text1"/>
          <w:szCs w:val="21"/>
          <w:lang w:val="en-US"/>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w:t>
      </w:r>
      <w:r w:rsidR="00E177E2">
        <w:rPr>
          <w:rFonts w:eastAsia="DengXian" w:hint="eastAsia"/>
          <w:b/>
          <w:color w:val="000000" w:themeColor="text1"/>
          <w:szCs w:val="21"/>
          <w:lang w:val="en-US"/>
        </w:rPr>
        <w:t>2</w:t>
      </w:r>
      <w:r w:rsidRPr="00662CAC">
        <w:rPr>
          <w:rFonts w:eastAsia="DengXian" w:hint="eastAsia"/>
          <w:b/>
          <w:color w:val="000000" w:themeColor="text1"/>
          <w:szCs w:val="21"/>
          <w:lang w:val="en-US"/>
        </w:rPr>
        <w:t>: C</w:t>
      </w:r>
      <w:r w:rsidRPr="00662CAC">
        <w:rPr>
          <w:rFonts w:eastAsia="DengXian"/>
          <w:b/>
          <w:color w:val="000000" w:themeColor="text1"/>
          <w:szCs w:val="21"/>
          <w:lang w:val="en-US"/>
        </w:rPr>
        <w:t>hannel bandwidth for CW</w:t>
      </w:r>
      <w:r w:rsidRPr="00662CAC">
        <w:rPr>
          <w:rFonts w:eastAsia="DengXian" w:hint="eastAsia"/>
          <w:b/>
          <w:color w:val="000000" w:themeColor="text1"/>
          <w:szCs w:val="21"/>
          <w:lang w:val="en-US"/>
        </w:rPr>
        <w:t xml:space="preserve"> signal needs to be defined.</w:t>
      </w:r>
    </w:p>
    <w:p w:rsidR="007C2FA8" w:rsidRPr="00662CAC" w:rsidRDefault="007C2FA8" w:rsidP="00C97D42">
      <w:pPr>
        <w:overflowPunct/>
        <w:autoSpaceDE/>
        <w:autoSpaceDN/>
        <w:adjustRightInd/>
        <w:spacing w:line="256" w:lineRule="auto"/>
        <w:textAlignment w:val="auto"/>
        <w:rPr>
          <w:szCs w:val="21"/>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w:t>
      </w:r>
      <w:r w:rsidR="00E177E2">
        <w:rPr>
          <w:rFonts w:eastAsia="DengXian" w:hint="eastAsia"/>
          <w:b/>
          <w:color w:val="000000" w:themeColor="text1"/>
          <w:szCs w:val="21"/>
          <w:lang w:val="en-US"/>
        </w:rPr>
        <w:t>3</w:t>
      </w:r>
      <w:r w:rsidRPr="00662CAC">
        <w:rPr>
          <w:rFonts w:eastAsia="DengXian" w:hint="eastAsia"/>
          <w:b/>
          <w:color w:val="000000" w:themeColor="text1"/>
          <w:szCs w:val="21"/>
          <w:lang w:val="en-US"/>
        </w:rPr>
        <w:t xml:space="preserve">: </w:t>
      </w:r>
      <w:r w:rsidRPr="00662CAC">
        <w:rPr>
          <w:rFonts w:eastAsia="DengXian"/>
          <w:b/>
          <w:color w:val="000000" w:themeColor="text1"/>
          <w:szCs w:val="21"/>
          <w:lang w:val="en-US"/>
        </w:rPr>
        <w:t xml:space="preserve">The channel bandwidth for CW </w:t>
      </w:r>
      <w:r w:rsidRPr="00662CAC">
        <w:rPr>
          <w:rFonts w:hint="eastAsia"/>
          <w:b/>
          <w:szCs w:val="21"/>
        </w:rPr>
        <w:t>signal</w:t>
      </w:r>
      <w:r w:rsidRPr="00662CAC">
        <w:rPr>
          <w:rFonts w:eastAsia="DengXian"/>
          <w:b/>
          <w:color w:val="000000" w:themeColor="text1"/>
          <w:szCs w:val="21"/>
          <w:lang w:val="en-US"/>
        </w:rPr>
        <w:t xml:space="preserve"> can be defined as 15kHz.</w:t>
      </w:r>
    </w:p>
    <w:p w:rsidR="00C97D42" w:rsidRPr="002F3B35" w:rsidRDefault="00C97D42" w:rsidP="00C97D42">
      <w:pPr>
        <w:keepNext/>
        <w:keepLines/>
        <w:spacing w:before="60"/>
        <w:ind w:leftChars="100" w:left="210"/>
        <w:jc w:val="center"/>
        <w:rPr>
          <w:rFonts w:ascii="Arial" w:hAnsi="Arial"/>
          <w:b/>
        </w:rPr>
      </w:pPr>
      <w:r w:rsidRPr="002F3B35">
        <w:rPr>
          <w:rFonts w:ascii="Arial" w:hAnsi="Arial"/>
          <w:b/>
        </w:rPr>
        <w:t xml:space="preserve">Table </w:t>
      </w:r>
      <w:r w:rsidR="00080B91">
        <w:rPr>
          <w:rFonts w:ascii="Arial" w:eastAsiaTheme="minorEastAsia" w:hAnsi="Arial" w:hint="eastAsia"/>
          <w:b/>
        </w:rPr>
        <w:t>1</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C97D42" w:rsidRPr="002F3B35" w:rsidTr="007C71D4">
        <w:trPr>
          <w:cantSplit/>
          <w:jc w:val="center"/>
        </w:trPr>
        <w:tc>
          <w:tcPr>
            <w:tcW w:w="1512" w:type="dxa"/>
          </w:tcPr>
          <w:p w:rsidR="00C97D42" w:rsidRPr="002F3B35" w:rsidRDefault="00C97D42" w:rsidP="007C71D4">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Δf</w:t>
            </w:r>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rsidR="00C97D42" w:rsidRPr="002F3B35" w:rsidRDefault="00C97D42" w:rsidP="007C71D4">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rsidR="00C97D42" w:rsidRPr="002F3B35" w:rsidRDefault="00C97D42" w:rsidP="007C71D4">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C97D42" w:rsidRPr="002F3B35" w:rsidTr="007C71D4">
        <w:trPr>
          <w:jc w:val="center"/>
        </w:trPr>
        <w:tc>
          <w:tcPr>
            <w:tcW w:w="1512" w:type="dxa"/>
          </w:tcPr>
          <w:p w:rsidR="00C97D42" w:rsidRPr="00662CAC" w:rsidRDefault="00C97D42" w:rsidP="007C71D4">
            <w:pPr>
              <w:keepNext/>
              <w:keepLines/>
              <w:spacing w:after="0"/>
              <w:jc w:val="center"/>
              <w:rPr>
                <w:rFonts w:ascii="Arial" w:hAnsi="Arial"/>
                <w:b/>
                <w:color w:val="000000" w:themeColor="text1"/>
                <w:sz w:val="18"/>
              </w:rPr>
            </w:pPr>
            <w:r w:rsidRPr="00662CAC">
              <w:rPr>
                <w:rFonts w:ascii="Arial" w:hAnsi="Arial"/>
                <w:color w:val="000000" w:themeColor="text1"/>
                <w:sz w:val="18"/>
                <w:lang w:eastAsia="x-none"/>
              </w:rPr>
              <w:sym w:font="Symbol" w:char="F0B1"/>
            </w:r>
            <w:r w:rsidRPr="00662CAC">
              <w:rPr>
                <w:rFonts w:ascii="Arial" w:hAnsi="Arial"/>
                <w:color w:val="000000" w:themeColor="text1"/>
                <w:sz w:val="18"/>
                <w:lang w:eastAsia="x-none"/>
              </w:rPr>
              <w:t xml:space="preserve"> 0-90</w:t>
            </w:r>
          </w:p>
        </w:tc>
        <w:tc>
          <w:tcPr>
            <w:tcW w:w="1182" w:type="dxa"/>
          </w:tcPr>
          <w:p w:rsidR="00C97D42" w:rsidRPr="00662CAC" w:rsidRDefault="00C97D42" w:rsidP="007C71D4">
            <w:pPr>
              <w:keepNext/>
              <w:keepLines/>
              <w:spacing w:after="0"/>
              <w:jc w:val="center"/>
              <w:rPr>
                <w:rFonts w:ascii="Arial" w:eastAsia="Times New Roman" w:hAnsi="Arial" w:cs="Arial"/>
                <w:color w:val="000000" w:themeColor="text1"/>
                <w:sz w:val="18"/>
              </w:rPr>
            </w:pPr>
            <w:r w:rsidRPr="00662CAC">
              <w:rPr>
                <w:rFonts w:ascii="Arial" w:eastAsia="Times New Roman" w:hAnsi="Arial" w:cs="Arial"/>
                <w:color w:val="000000" w:themeColor="text1"/>
                <w:sz w:val="18"/>
              </w:rPr>
              <w:t>N/A</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p>
        </w:tc>
      </w:tr>
      <w:tr w:rsidR="00C97D42" w:rsidRPr="002F3B35" w:rsidTr="007C71D4">
        <w:trPr>
          <w:jc w:val="center"/>
        </w:trPr>
        <w:tc>
          <w:tcPr>
            <w:tcW w:w="1512" w:type="dxa"/>
          </w:tcPr>
          <w:p w:rsidR="00C97D42" w:rsidRPr="002F3B35" w:rsidRDefault="00C97D42" w:rsidP="007C71D4">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rsidR="00C97D42" w:rsidRPr="002F3B35" w:rsidRDefault="00C97D42" w:rsidP="007C71D4">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C97D42" w:rsidRPr="002F3B35" w:rsidTr="007C71D4">
        <w:trPr>
          <w:jc w:val="center"/>
        </w:trPr>
        <w:tc>
          <w:tcPr>
            <w:tcW w:w="1512" w:type="dxa"/>
          </w:tcPr>
          <w:p w:rsidR="00C97D42" w:rsidRPr="002F3B35" w:rsidRDefault="00C97D42" w:rsidP="007C71D4">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rsidR="00C97D42" w:rsidRPr="002F3B35" w:rsidRDefault="00C97D42" w:rsidP="007C71D4">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C97D42" w:rsidRPr="002F3B35" w:rsidTr="007C71D4">
        <w:trPr>
          <w:jc w:val="center"/>
        </w:trPr>
        <w:tc>
          <w:tcPr>
            <w:tcW w:w="1512" w:type="dxa"/>
          </w:tcPr>
          <w:p w:rsidR="00C97D42" w:rsidRPr="002F3B35" w:rsidRDefault="00C97D42" w:rsidP="007C71D4">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rsidR="00C97D42" w:rsidRPr="002F3B35" w:rsidRDefault="00C97D42" w:rsidP="007C71D4">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rsidR="00C97D42" w:rsidRPr="002F3B35" w:rsidRDefault="00C97D42" w:rsidP="007C71D4">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rsidR="00A22CE7" w:rsidRDefault="00A22CE7" w:rsidP="00A22CE7">
      <w:pPr>
        <w:overflowPunct/>
        <w:autoSpaceDE/>
        <w:autoSpaceDN/>
        <w:adjustRightInd/>
        <w:spacing w:line="256" w:lineRule="auto"/>
        <w:textAlignment w:val="auto"/>
        <w:rPr>
          <w:lang w:val="en-US"/>
        </w:rPr>
      </w:pPr>
      <w:r w:rsidRPr="00C97D42">
        <w:rPr>
          <w:rFonts w:eastAsia="DengXian"/>
          <w:color w:val="000000" w:themeColor="text1"/>
          <w:lang w:val="en-US"/>
        </w:rPr>
        <w:t xml:space="preserve">The spectrum emission mask for CW node </w:t>
      </w:r>
      <w:r w:rsidR="008A02E2">
        <w:rPr>
          <w:rFonts w:eastAsia="DengXian" w:hint="eastAsia"/>
          <w:color w:val="000000" w:themeColor="text1"/>
          <w:lang w:val="en-US"/>
        </w:rPr>
        <w:t>can be</w:t>
      </w:r>
      <w:r w:rsidR="008A02E2">
        <w:rPr>
          <w:rFonts w:eastAsia="DengXian"/>
          <w:color w:val="000000" w:themeColor="text1"/>
          <w:lang w:val="en-US"/>
        </w:rPr>
        <w:t xml:space="preserve"> defined as </w:t>
      </w:r>
      <w:r w:rsidR="008A02E2">
        <w:rPr>
          <w:rFonts w:eastAsia="DengXian" w:hint="eastAsia"/>
          <w:color w:val="000000" w:themeColor="text1"/>
          <w:lang w:val="en-US"/>
        </w:rPr>
        <w:t>t</w:t>
      </w:r>
      <w:r w:rsidRPr="00C97D42">
        <w:rPr>
          <w:rFonts w:eastAsia="DengXian"/>
          <w:color w:val="000000" w:themeColor="text1"/>
          <w:lang w:val="en-US"/>
        </w:rPr>
        <w:t xml:space="preserve">able </w:t>
      </w:r>
      <w:r>
        <w:rPr>
          <w:rFonts w:eastAsia="DengXian" w:hint="eastAsia"/>
          <w:color w:val="000000" w:themeColor="text1"/>
          <w:lang w:val="en-US"/>
        </w:rPr>
        <w:t>1</w:t>
      </w:r>
      <w:r w:rsidR="003A6DF0">
        <w:rPr>
          <w:rFonts w:eastAsia="DengXian" w:hint="eastAsia"/>
          <w:color w:val="000000" w:themeColor="text1"/>
          <w:lang w:val="en-US"/>
        </w:rPr>
        <w:t>.</w:t>
      </w:r>
      <w:r>
        <w:rPr>
          <w:rFonts w:eastAsia="DengXian" w:hint="eastAsia"/>
          <w:color w:val="000000" w:themeColor="text1"/>
          <w:lang w:val="en-US"/>
        </w:rPr>
        <w:t xml:space="preserve"> </w:t>
      </w:r>
      <w:r w:rsidR="003F1409">
        <w:rPr>
          <w:lang w:val="en-US"/>
        </w:rPr>
        <w:t xml:space="preserve">The </w:t>
      </w:r>
      <w:r w:rsidR="003F1409" w:rsidRPr="008A02E2">
        <w:rPr>
          <w:lang w:val="en-US"/>
        </w:rPr>
        <w:t>Δf</w:t>
      </w:r>
      <w:r w:rsidR="003F1409" w:rsidRPr="008A02E2">
        <w:rPr>
          <w:rFonts w:hint="eastAsia"/>
          <w:lang w:val="en-US"/>
        </w:rPr>
        <w:t xml:space="preserve"> </w:t>
      </w:r>
      <w:r w:rsidR="003F1409">
        <w:rPr>
          <w:lang w:val="en-US"/>
        </w:rPr>
        <w:t>is defined from the center of the CW transmission</w:t>
      </w:r>
      <w:r w:rsidR="003F1409">
        <w:rPr>
          <w:rFonts w:hint="eastAsia"/>
          <w:lang w:val="en-US"/>
        </w:rPr>
        <w:t>.</w:t>
      </w:r>
      <w:r w:rsidR="003F1409" w:rsidRPr="001244EE">
        <w:rPr>
          <w:rFonts w:eastAsia="DengXian"/>
          <w:color w:val="000000" w:themeColor="text1"/>
          <w:lang w:val="en-US"/>
        </w:rPr>
        <w:t xml:space="preserve"> </w:t>
      </w:r>
      <w:r w:rsidR="003A6DF0" w:rsidRPr="003A6DF0">
        <w:rPr>
          <w:lang w:val="en-US"/>
        </w:rPr>
        <w:t>The frequency range of Δf from</w:t>
      </w:r>
      <w:r w:rsidR="003A6DF0">
        <w:rPr>
          <w:rFonts w:hint="eastAsia"/>
          <w:lang w:val="en-US"/>
        </w:rPr>
        <w:t xml:space="preserve"> </w:t>
      </w:r>
      <w:r w:rsidR="003A6DF0" w:rsidRPr="00662CAC">
        <w:rPr>
          <w:rFonts w:ascii="Arial" w:hAnsi="Arial"/>
          <w:color w:val="000000" w:themeColor="text1"/>
          <w:sz w:val="18"/>
          <w:lang w:eastAsia="x-none"/>
        </w:rPr>
        <w:sym w:font="Symbol" w:char="F0B1"/>
      </w:r>
      <w:r w:rsidR="003A6DF0" w:rsidRPr="00377D4D">
        <w:rPr>
          <w:rFonts w:ascii="Arial" w:hAnsi="Arial"/>
          <w:color w:val="FF0000"/>
          <w:sz w:val="18"/>
          <w:lang w:eastAsia="x-none"/>
        </w:rPr>
        <w:t xml:space="preserve"> </w:t>
      </w:r>
      <w:r w:rsidR="003A6DF0" w:rsidRPr="003A6DF0">
        <w:rPr>
          <w:lang w:val="en-US"/>
        </w:rPr>
        <w:t xml:space="preserve">0 to 90kHz can be </w:t>
      </w:r>
      <w:r w:rsidR="00C40BC7" w:rsidRPr="00C40BC7">
        <w:rPr>
          <w:lang w:val="en-US"/>
        </w:rPr>
        <w:t>covered by phase noise and can be left to implement</w:t>
      </w:r>
      <w:r w:rsidR="00690F3E">
        <w:rPr>
          <w:rFonts w:hint="eastAsia"/>
          <w:lang w:val="en-US"/>
        </w:rPr>
        <w:t>ation</w:t>
      </w:r>
      <w:r w:rsidR="00C40BC7" w:rsidRPr="00C40BC7">
        <w:rPr>
          <w:lang w:val="en-US"/>
        </w:rPr>
        <w:t>.</w:t>
      </w:r>
    </w:p>
    <w:p w:rsidR="008A02E2" w:rsidRDefault="008A02E2" w:rsidP="001B7942">
      <w:pPr>
        <w:overflowPunct/>
        <w:autoSpaceDE/>
        <w:autoSpaceDN/>
        <w:adjustRightInd/>
        <w:spacing w:line="256" w:lineRule="auto"/>
        <w:textAlignment w:val="auto"/>
        <w:rPr>
          <w:b/>
          <w:lang w:val="en-US"/>
        </w:rPr>
      </w:pPr>
      <w:r w:rsidRPr="004F3E0A">
        <w:rPr>
          <w:rFonts w:eastAsia="DengXian"/>
          <w:b/>
          <w:color w:val="000000" w:themeColor="text1"/>
          <w:lang w:val="en-US"/>
        </w:rPr>
        <w:t>Proposal</w:t>
      </w:r>
      <w:r>
        <w:rPr>
          <w:rFonts w:eastAsia="DengXian" w:hint="eastAsia"/>
          <w:b/>
          <w:color w:val="000000" w:themeColor="text1"/>
          <w:lang w:val="en-US"/>
        </w:rPr>
        <w:t xml:space="preserve"> </w:t>
      </w:r>
      <w:r w:rsidR="00E177E2">
        <w:rPr>
          <w:rFonts w:eastAsia="DengXian" w:hint="eastAsia"/>
          <w:b/>
          <w:color w:val="000000" w:themeColor="text1"/>
          <w:lang w:val="en-US"/>
        </w:rPr>
        <w:t>4</w:t>
      </w:r>
      <w:r>
        <w:rPr>
          <w:rFonts w:eastAsia="DengXian" w:hint="eastAsia"/>
          <w:b/>
          <w:color w:val="000000" w:themeColor="text1"/>
          <w:lang w:val="en-US"/>
        </w:rPr>
        <w:t xml:space="preserve">: </w:t>
      </w:r>
      <w:r w:rsidR="003A6DF0" w:rsidRPr="00E704A5">
        <w:rPr>
          <w:b/>
          <w:lang w:val="en-US"/>
        </w:rPr>
        <w:t>The frequency range of Δf from</w:t>
      </w:r>
      <w:r w:rsidR="003A6DF0" w:rsidRPr="00E704A5">
        <w:rPr>
          <w:rFonts w:hint="eastAsia"/>
          <w:b/>
          <w:lang w:val="en-US"/>
        </w:rPr>
        <w:t xml:space="preserve"> </w:t>
      </w:r>
      <w:r w:rsidR="003A6DF0" w:rsidRPr="00C40BC7">
        <w:rPr>
          <w:rFonts w:ascii="Arial" w:hAnsi="Arial"/>
          <w:b/>
          <w:color w:val="000000" w:themeColor="text1"/>
          <w:sz w:val="18"/>
          <w:lang w:eastAsia="x-none"/>
        </w:rPr>
        <w:sym w:font="Symbol" w:char="F0B1"/>
      </w:r>
      <w:r w:rsidR="003A6DF0" w:rsidRPr="00E704A5">
        <w:rPr>
          <w:b/>
          <w:lang w:val="en-US"/>
        </w:rPr>
        <w:t>0 to 90k</w:t>
      </w:r>
      <w:bookmarkStart w:id="2" w:name="_GoBack"/>
      <w:bookmarkEnd w:id="2"/>
      <w:r w:rsidR="003A6DF0" w:rsidRPr="00E704A5">
        <w:rPr>
          <w:b/>
          <w:lang w:val="en-US"/>
        </w:rPr>
        <w:t xml:space="preserve">Hz can be </w:t>
      </w:r>
      <w:r w:rsidR="006D2943">
        <w:rPr>
          <w:rFonts w:hint="eastAsia"/>
          <w:b/>
          <w:lang w:val="en-US"/>
        </w:rPr>
        <w:t>covered</w:t>
      </w:r>
      <w:r w:rsidR="003A6DF0" w:rsidRPr="00E704A5">
        <w:rPr>
          <w:b/>
          <w:lang w:val="en-US"/>
        </w:rPr>
        <w:t xml:space="preserve"> by phase noise</w:t>
      </w:r>
      <w:r w:rsidR="006D2943">
        <w:rPr>
          <w:rFonts w:hint="eastAsia"/>
          <w:b/>
          <w:lang w:val="en-US"/>
        </w:rPr>
        <w:t xml:space="preserve"> and </w:t>
      </w:r>
      <w:r w:rsidR="006D2943" w:rsidRPr="006D2943">
        <w:rPr>
          <w:rFonts w:hint="eastAsia"/>
          <w:b/>
          <w:szCs w:val="21"/>
        </w:rPr>
        <w:t>left</w:t>
      </w:r>
      <w:r w:rsidR="006D2943" w:rsidRPr="006D2943">
        <w:rPr>
          <w:rFonts w:eastAsia="DengXian"/>
          <w:b/>
          <w:color w:val="000000" w:themeColor="text1"/>
          <w:lang w:val="en-US"/>
        </w:rPr>
        <w:t xml:space="preserve"> to </w:t>
      </w:r>
      <w:r w:rsidR="00690F3E" w:rsidRPr="00690F3E">
        <w:rPr>
          <w:rFonts w:eastAsia="DengXian"/>
          <w:b/>
          <w:color w:val="000000" w:themeColor="text1"/>
          <w:lang w:val="en-US"/>
        </w:rPr>
        <w:t>implementation</w:t>
      </w:r>
      <w:r w:rsidR="003A6DF0" w:rsidRPr="006D2943">
        <w:rPr>
          <w:b/>
          <w:lang w:val="en-US"/>
        </w:rPr>
        <w:t>.</w:t>
      </w:r>
    </w:p>
    <w:p w:rsidR="006D2943" w:rsidRPr="006D2943" w:rsidRDefault="0085363A" w:rsidP="001B7942">
      <w:pPr>
        <w:overflowPunct/>
        <w:autoSpaceDE/>
        <w:autoSpaceDN/>
        <w:adjustRightInd/>
        <w:spacing w:line="256" w:lineRule="auto"/>
        <w:textAlignment w:val="auto"/>
        <w:rPr>
          <w:rFonts w:eastAsia="DengXian"/>
          <w:b/>
          <w:color w:val="000000" w:themeColor="text1"/>
          <w:lang w:val="en-US"/>
        </w:rPr>
      </w:pPr>
      <w:r w:rsidRPr="004F3E0A">
        <w:rPr>
          <w:rFonts w:eastAsia="DengXian"/>
          <w:b/>
          <w:color w:val="000000" w:themeColor="text1"/>
          <w:lang w:val="en-US"/>
        </w:rPr>
        <w:t>Proposal</w:t>
      </w:r>
      <w:r>
        <w:rPr>
          <w:rFonts w:eastAsia="DengXian"/>
          <w:b/>
          <w:color w:val="000000" w:themeColor="text1"/>
          <w:lang w:val="en-US"/>
        </w:rPr>
        <w:t xml:space="preserve"> 5</w:t>
      </w:r>
      <w:r w:rsidR="006D2943">
        <w:rPr>
          <w:rFonts w:eastAsia="DengXian" w:hint="eastAsia"/>
          <w:b/>
          <w:color w:val="000000" w:themeColor="text1"/>
          <w:lang w:val="en-US"/>
        </w:rPr>
        <w:t xml:space="preserve">: </w:t>
      </w:r>
      <w:r w:rsidR="006D2943" w:rsidRPr="008A02E2">
        <w:rPr>
          <w:rFonts w:eastAsia="DengXian"/>
          <w:b/>
          <w:color w:val="000000" w:themeColor="text1"/>
          <w:lang w:val="en-US"/>
        </w:rPr>
        <w:t xml:space="preserve">The spectrum emission mask for CW node </w:t>
      </w:r>
      <w:r w:rsidR="006D2943" w:rsidRPr="008A02E2">
        <w:rPr>
          <w:rFonts w:eastAsia="DengXian" w:hint="eastAsia"/>
          <w:b/>
          <w:color w:val="000000" w:themeColor="text1"/>
          <w:lang w:val="en-US"/>
        </w:rPr>
        <w:t>can be</w:t>
      </w:r>
      <w:r w:rsidR="006D2943" w:rsidRPr="008A02E2">
        <w:rPr>
          <w:rFonts w:eastAsia="DengXian"/>
          <w:b/>
          <w:color w:val="000000" w:themeColor="text1"/>
          <w:lang w:val="en-US"/>
        </w:rPr>
        <w:t xml:space="preserve"> defined as </w:t>
      </w:r>
      <w:r w:rsidR="006D2943" w:rsidRPr="008A02E2">
        <w:rPr>
          <w:rFonts w:eastAsia="DengXian" w:hint="eastAsia"/>
          <w:b/>
          <w:color w:val="000000" w:themeColor="text1"/>
          <w:lang w:val="en-US"/>
        </w:rPr>
        <w:t>t</w:t>
      </w:r>
      <w:r w:rsidR="006D2943" w:rsidRPr="008A02E2">
        <w:rPr>
          <w:rFonts w:eastAsia="DengXian"/>
          <w:b/>
          <w:color w:val="000000" w:themeColor="text1"/>
          <w:lang w:val="en-US"/>
        </w:rPr>
        <w:t xml:space="preserve">able </w:t>
      </w:r>
      <w:r w:rsidR="006D2943" w:rsidRPr="008A02E2">
        <w:rPr>
          <w:rFonts w:eastAsia="DengXian" w:hint="eastAsia"/>
          <w:b/>
          <w:color w:val="000000" w:themeColor="text1"/>
          <w:lang w:val="en-US"/>
        </w:rPr>
        <w:t>1.</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69375F" w:rsidP="00C87375">
      <w:pPr>
        <w:rPr>
          <w:color w:val="000000" w:themeColor="text1"/>
          <w:lang w:val="en-US"/>
        </w:rPr>
      </w:pPr>
      <w:r w:rsidRPr="0069375F">
        <w:rPr>
          <w:color w:val="000000" w:themeColor="text1"/>
          <w:lang w:val="en-US"/>
        </w:rPr>
        <w:t>This contribution provides our analysis for RF Requirements for CW for scenario D1T1-B according to the W</w:t>
      </w:r>
      <w:r w:rsidR="00376E07">
        <w:rPr>
          <w:rFonts w:hint="eastAsia"/>
          <w:color w:val="000000" w:themeColor="text1"/>
          <w:lang w:val="en-US"/>
        </w:rPr>
        <w:t>F</w:t>
      </w:r>
      <w:r w:rsidRPr="0069375F">
        <w:rPr>
          <w:color w:val="000000" w:themeColor="text1"/>
          <w:lang w:val="en-US"/>
        </w:rPr>
        <w:t xml:space="preserve"> [</w:t>
      </w:r>
      <w:r w:rsidR="00047D07">
        <w:rPr>
          <w:rFonts w:hint="eastAsia"/>
          <w:color w:val="000000" w:themeColor="text1"/>
          <w:lang w:val="en-US"/>
        </w:rPr>
        <w:t>1</w:t>
      </w:r>
      <w:r w:rsidRPr="0069375F">
        <w:rPr>
          <w:color w:val="000000" w:themeColor="text1"/>
          <w:lang w:val="en-US"/>
        </w:rPr>
        <w:t>]</w:t>
      </w:r>
      <w:r w:rsidR="000B54C7">
        <w:rPr>
          <w:rFonts w:hint="eastAsia"/>
          <w:color w:val="000000" w:themeColor="text1"/>
          <w:lang w:val="en-US"/>
        </w:rPr>
        <w:t xml:space="preserve">, </w:t>
      </w:r>
      <w:r w:rsidR="006D160D">
        <w:rPr>
          <w:rFonts w:hint="eastAsia"/>
          <w:color w:val="000000" w:themeColor="text1"/>
          <w:lang w:val="en-US"/>
        </w:rPr>
        <w:t xml:space="preserve">and </w:t>
      </w:r>
      <w:r w:rsidR="000B54C7">
        <w:rPr>
          <w:rFonts w:hint="eastAsia"/>
          <w:color w:val="000000" w:themeColor="text1"/>
          <w:lang w:val="en-US"/>
        </w:rPr>
        <w:t>our</w:t>
      </w:r>
      <w:r w:rsidR="002E0302" w:rsidRPr="002E0302">
        <w:rPr>
          <w:rFonts w:hint="eastAsia"/>
          <w:b/>
          <w:color w:val="000000" w:themeColor="text1"/>
          <w:szCs w:val="21"/>
          <w:lang w:val="en-US"/>
        </w:rPr>
        <w:t xml:space="preserve"> </w:t>
      </w:r>
      <w:r w:rsidR="000B54C7">
        <w:rPr>
          <w:rFonts w:hint="eastAsia"/>
          <w:color w:val="000000" w:themeColor="text1"/>
          <w:lang w:val="en-US"/>
        </w:rPr>
        <w:t>proposals can be summarized in the following:</w:t>
      </w:r>
    </w:p>
    <w:p w:rsidR="0085363A" w:rsidRPr="0042597D" w:rsidRDefault="0085363A" w:rsidP="0085363A">
      <w:pPr>
        <w:overflowPunct/>
        <w:autoSpaceDE/>
        <w:autoSpaceDN/>
        <w:adjustRightInd/>
        <w:spacing w:line="256" w:lineRule="auto"/>
        <w:textAlignment w:val="auto"/>
        <w:rPr>
          <w:rFonts w:eastAsia="DengXian"/>
          <w:b/>
          <w:color w:val="000000" w:themeColor="text1"/>
          <w:lang w:val="en-US"/>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Pr>
          <w:rFonts w:eastAsia="DengXian" w:hint="eastAsia"/>
          <w:b/>
          <w:color w:val="000000" w:themeColor="text1"/>
          <w:lang w:val="en-US"/>
        </w:rPr>
        <w:t>1</w:t>
      </w:r>
      <w:r w:rsidRPr="004F3E0A">
        <w:rPr>
          <w:rFonts w:eastAsia="DengXian" w:hint="eastAsia"/>
          <w:b/>
          <w:color w:val="000000" w:themeColor="text1"/>
          <w:lang w:val="en-US"/>
        </w:rPr>
        <w:t xml:space="preserve">: </w:t>
      </w:r>
      <w:r w:rsidRPr="0030778A">
        <w:rPr>
          <w:rFonts w:eastAsia="DengXian"/>
          <w:b/>
          <w:color w:val="000000" w:themeColor="text1"/>
          <w:lang w:val="en-US"/>
        </w:rPr>
        <w:t xml:space="preserve">In Rel-19 WI, phase noise requirement of </w:t>
      </w:r>
      <w:r>
        <w:rPr>
          <w:rFonts w:eastAsia="DengXian" w:hint="eastAsia"/>
          <w:b/>
          <w:color w:val="000000" w:themeColor="text1"/>
          <w:lang w:val="en-US"/>
        </w:rPr>
        <w:t>CW</w:t>
      </w:r>
      <w:r>
        <w:rPr>
          <w:rFonts w:eastAsia="DengXian"/>
          <w:b/>
          <w:color w:val="000000" w:themeColor="text1"/>
          <w:lang w:val="en-US"/>
        </w:rPr>
        <w:t xml:space="preserve"> signals</w:t>
      </w:r>
      <w:r>
        <w:rPr>
          <w:rFonts w:eastAsia="DengXian" w:hint="eastAsia"/>
          <w:b/>
          <w:color w:val="000000" w:themeColor="text1"/>
          <w:lang w:val="en-US"/>
        </w:rPr>
        <w:t xml:space="preserve"> needn</w:t>
      </w:r>
      <w:r>
        <w:rPr>
          <w:rFonts w:eastAsia="DengXian"/>
          <w:b/>
          <w:color w:val="000000" w:themeColor="text1"/>
          <w:lang w:val="en-US"/>
        </w:rPr>
        <w:t>’</w:t>
      </w:r>
      <w:r>
        <w:rPr>
          <w:rFonts w:eastAsia="DengXian" w:hint="eastAsia"/>
          <w:b/>
          <w:color w:val="000000" w:themeColor="text1"/>
          <w:lang w:val="en-US"/>
        </w:rPr>
        <w:t>t to be introduced.</w:t>
      </w:r>
    </w:p>
    <w:p w:rsidR="0085363A" w:rsidRPr="00662CAC" w:rsidRDefault="0085363A" w:rsidP="0085363A">
      <w:pPr>
        <w:overflowPunct/>
        <w:autoSpaceDE/>
        <w:autoSpaceDN/>
        <w:adjustRightInd/>
        <w:spacing w:line="256" w:lineRule="auto"/>
        <w:textAlignment w:val="auto"/>
        <w:rPr>
          <w:rFonts w:eastAsia="DengXian"/>
          <w:b/>
          <w:color w:val="000000" w:themeColor="text1"/>
          <w:szCs w:val="21"/>
          <w:lang w:val="en-US"/>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w:t>
      </w:r>
      <w:r>
        <w:rPr>
          <w:rFonts w:eastAsia="DengXian" w:hint="eastAsia"/>
          <w:b/>
          <w:color w:val="000000" w:themeColor="text1"/>
          <w:szCs w:val="21"/>
          <w:lang w:val="en-US"/>
        </w:rPr>
        <w:t>2</w:t>
      </w:r>
      <w:r w:rsidRPr="00662CAC">
        <w:rPr>
          <w:rFonts w:eastAsia="DengXian" w:hint="eastAsia"/>
          <w:b/>
          <w:color w:val="000000" w:themeColor="text1"/>
          <w:szCs w:val="21"/>
          <w:lang w:val="en-US"/>
        </w:rPr>
        <w:t>: C</w:t>
      </w:r>
      <w:r w:rsidRPr="00662CAC">
        <w:rPr>
          <w:rFonts w:eastAsia="DengXian"/>
          <w:b/>
          <w:color w:val="000000" w:themeColor="text1"/>
          <w:szCs w:val="21"/>
          <w:lang w:val="en-US"/>
        </w:rPr>
        <w:t>hannel bandwidth for CW</w:t>
      </w:r>
      <w:r w:rsidRPr="00662CAC">
        <w:rPr>
          <w:rFonts w:eastAsia="DengXian" w:hint="eastAsia"/>
          <w:b/>
          <w:color w:val="000000" w:themeColor="text1"/>
          <w:szCs w:val="21"/>
          <w:lang w:val="en-US"/>
        </w:rPr>
        <w:t xml:space="preserve"> signal needs to be defined.</w:t>
      </w:r>
    </w:p>
    <w:p w:rsidR="0085363A" w:rsidRPr="00662CAC" w:rsidRDefault="0085363A" w:rsidP="0085363A">
      <w:pPr>
        <w:overflowPunct/>
        <w:autoSpaceDE/>
        <w:autoSpaceDN/>
        <w:adjustRightInd/>
        <w:spacing w:line="256" w:lineRule="auto"/>
        <w:textAlignment w:val="auto"/>
        <w:rPr>
          <w:szCs w:val="21"/>
        </w:rPr>
      </w:pPr>
      <w:r w:rsidRPr="00662CAC">
        <w:rPr>
          <w:rFonts w:eastAsia="DengXian"/>
          <w:b/>
          <w:color w:val="000000" w:themeColor="text1"/>
          <w:szCs w:val="21"/>
          <w:lang w:val="en-US"/>
        </w:rPr>
        <w:t>Proposal</w:t>
      </w:r>
      <w:r w:rsidRPr="00662CAC">
        <w:rPr>
          <w:rFonts w:eastAsia="DengXian" w:hint="eastAsia"/>
          <w:b/>
          <w:color w:val="000000" w:themeColor="text1"/>
          <w:szCs w:val="21"/>
          <w:lang w:val="en-US"/>
        </w:rPr>
        <w:t xml:space="preserve"> </w:t>
      </w:r>
      <w:r>
        <w:rPr>
          <w:rFonts w:eastAsia="DengXian" w:hint="eastAsia"/>
          <w:b/>
          <w:color w:val="000000" w:themeColor="text1"/>
          <w:szCs w:val="21"/>
          <w:lang w:val="en-US"/>
        </w:rPr>
        <w:t>3</w:t>
      </w:r>
      <w:r w:rsidRPr="00662CAC">
        <w:rPr>
          <w:rFonts w:eastAsia="DengXian" w:hint="eastAsia"/>
          <w:b/>
          <w:color w:val="000000" w:themeColor="text1"/>
          <w:szCs w:val="21"/>
          <w:lang w:val="en-US"/>
        </w:rPr>
        <w:t xml:space="preserve">: </w:t>
      </w:r>
      <w:r w:rsidRPr="00662CAC">
        <w:rPr>
          <w:rFonts w:eastAsia="DengXian"/>
          <w:b/>
          <w:color w:val="000000" w:themeColor="text1"/>
          <w:szCs w:val="21"/>
          <w:lang w:val="en-US"/>
        </w:rPr>
        <w:t xml:space="preserve">The channel bandwidth for CW </w:t>
      </w:r>
      <w:r w:rsidRPr="00662CAC">
        <w:rPr>
          <w:rFonts w:hint="eastAsia"/>
          <w:b/>
          <w:szCs w:val="21"/>
        </w:rPr>
        <w:t>signal</w:t>
      </w:r>
      <w:r w:rsidRPr="00662CAC">
        <w:rPr>
          <w:rFonts w:eastAsia="DengXian"/>
          <w:b/>
          <w:color w:val="000000" w:themeColor="text1"/>
          <w:szCs w:val="21"/>
          <w:lang w:val="en-US"/>
        </w:rPr>
        <w:t xml:space="preserve"> can be defined as 15kHz.</w:t>
      </w:r>
    </w:p>
    <w:p w:rsidR="0085363A" w:rsidRDefault="0085363A" w:rsidP="0085363A">
      <w:pPr>
        <w:overflowPunct/>
        <w:autoSpaceDE/>
        <w:autoSpaceDN/>
        <w:adjustRightInd/>
        <w:spacing w:line="256" w:lineRule="auto"/>
        <w:textAlignment w:val="auto"/>
        <w:rPr>
          <w:b/>
          <w:lang w:val="en-US"/>
        </w:rPr>
      </w:pPr>
      <w:r w:rsidRPr="004F3E0A">
        <w:rPr>
          <w:rFonts w:eastAsia="DengXian"/>
          <w:b/>
          <w:color w:val="000000" w:themeColor="text1"/>
          <w:lang w:val="en-US"/>
        </w:rPr>
        <w:t>Proposal</w:t>
      </w:r>
      <w:r>
        <w:rPr>
          <w:rFonts w:eastAsia="DengXian" w:hint="eastAsia"/>
          <w:b/>
          <w:color w:val="000000" w:themeColor="text1"/>
          <w:lang w:val="en-US"/>
        </w:rPr>
        <w:t xml:space="preserve"> 4: </w:t>
      </w:r>
      <w:r w:rsidRPr="00E704A5">
        <w:rPr>
          <w:b/>
          <w:lang w:val="en-US"/>
        </w:rPr>
        <w:t>The frequency range of Δf from</w:t>
      </w:r>
      <w:r w:rsidRPr="00E704A5">
        <w:rPr>
          <w:rFonts w:hint="eastAsia"/>
          <w:b/>
          <w:lang w:val="en-US"/>
        </w:rPr>
        <w:t xml:space="preserve"> </w:t>
      </w:r>
      <w:r w:rsidRPr="00C40BC7">
        <w:rPr>
          <w:rFonts w:ascii="Arial" w:hAnsi="Arial"/>
          <w:b/>
          <w:color w:val="000000" w:themeColor="text1"/>
          <w:sz w:val="18"/>
          <w:lang w:eastAsia="x-none"/>
        </w:rPr>
        <w:sym w:font="Symbol" w:char="F0B1"/>
      </w:r>
      <w:r w:rsidRPr="00E704A5">
        <w:rPr>
          <w:b/>
          <w:lang w:val="en-US"/>
        </w:rPr>
        <w:t xml:space="preserve">0 to 90kHz can be </w:t>
      </w:r>
      <w:r>
        <w:rPr>
          <w:rFonts w:hint="eastAsia"/>
          <w:b/>
          <w:lang w:val="en-US"/>
        </w:rPr>
        <w:t>covered</w:t>
      </w:r>
      <w:r w:rsidRPr="00E704A5">
        <w:rPr>
          <w:b/>
          <w:lang w:val="en-US"/>
        </w:rPr>
        <w:t xml:space="preserve"> by phase noise</w:t>
      </w:r>
      <w:r>
        <w:rPr>
          <w:rFonts w:hint="eastAsia"/>
          <w:b/>
          <w:lang w:val="en-US"/>
        </w:rPr>
        <w:t xml:space="preserve"> and </w:t>
      </w:r>
      <w:r w:rsidRPr="006D2943">
        <w:rPr>
          <w:rFonts w:hint="eastAsia"/>
          <w:b/>
          <w:szCs w:val="21"/>
        </w:rPr>
        <w:t>left</w:t>
      </w:r>
      <w:r w:rsidRPr="006D2943">
        <w:rPr>
          <w:rFonts w:eastAsia="DengXian"/>
          <w:b/>
          <w:color w:val="000000" w:themeColor="text1"/>
          <w:lang w:val="en-US"/>
        </w:rPr>
        <w:t xml:space="preserve"> to </w:t>
      </w:r>
      <w:r w:rsidRPr="00690F3E">
        <w:rPr>
          <w:rFonts w:eastAsia="DengXian"/>
          <w:b/>
          <w:color w:val="000000" w:themeColor="text1"/>
          <w:lang w:val="en-US"/>
        </w:rPr>
        <w:t>implementation</w:t>
      </w:r>
      <w:r w:rsidRPr="006D2943">
        <w:rPr>
          <w:b/>
          <w:lang w:val="en-US"/>
        </w:rPr>
        <w:t>.</w:t>
      </w:r>
    </w:p>
    <w:p w:rsidR="0085363A" w:rsidRPr="0085363A" w:rsidRDefault="0085363A" w:rsidP="0085363A">
      <w:pPr>
        <w:tabs>
          <w:tab w:val="left" w:pos="7879"/>
        </w:tabs>
        <w:overflowPunct/>
        <w:autoSpaceDE/>
        <w:autoSpaceDN/>
        <w:adjustRightInd/>
        <w:spacing w:line="256" w:lineRule="auto"/>
        <w:textAlignment w:val="auto"/>
        <w:rPr>
          <w:color w:val="000000" w:themeColor="text1"/>
          <w:lang w:val="en-US"/>
        </w:rPr>
      </w:pPr>
      <w:r w:rsidRPr="004F3E0A">
        <w:rPr>
          <w:rFonts w:eastAsia="DengXian"/>
          <w:b/>
          <w:color w:val="000000" w:themeColor="text1"/>
          <w:lang w:val="en-US"/>
        </w:rPr>
        <w:t>Proposal</w:t>
      </w:r>
      <w:r>
        <w:rPr>
          <w:rFonts w:eastAsia="DengXian"/>
          <w:b/>
          <w:color w:val="000000" w:themeColor="text1"/>
          <w:lang w:val="en-US"/>
        </w:rPr>
        <w:t xml:space="preserve"> 5</w:t>
      </w:r>
      <w:r>
        <w:rPr>
          <w:rFonts w:eastAsia="DengXian" w:hint="eastAsia"/>
          <w:b/>
          <w:color w:val="000000" w:themeColor="text1"/>
          <w:lang w:val="en-US"/>
        </w:rPr>
        <w:t xml:space="preserve">: </w:t>
      </w:r>
      <w:r w:rsidRPr="008A02E2">
        <w:rPr>
          <w:rFonts w:eastAsia="DengXian"/>
          <w:b/>
          <w:color w:val="000000" w:themeColor="text1"/>
          <w:lang w:val="en-US"/>
        </w:rPr>
        <w:t xml:space="preserve">The spectrum emission mask for CW node </w:t>
      </w:r>
      <w:r w:rsidRPr="008A02E2">
        <w:rPr>
          <w:rFonts w:eastAsia="DengXian" w:hint="eastAsia"/>
          <w:b/>
          <w:color w:val="000000" w:themeColor="text1"/>
          <w:lang w:val="en-US"/>
        </w:rPr>
        <w:t>can be</w:t>
      </w:r>
      <w:r w:rsidRPr="008A02E2">
        <w:rPr>
          <w:rFonts w:eastAsia="DengXian"/>
          <w:b/>
          <w:color w:val="000000" w:themeColor="text1"/>
          <w:lang w:val="en-US"/>
        </w:rPr>
        <w:t xml:space="preserve"> defined as </w:t>
      </w:r>
      <w:r w:rsidRPr="008A02E2">
        <w:rPr>
          <w:rFonts w:eastAsia="DengXian" w:hint="eastAsia"/>
          <w:b/>
          <w:color w:val="000000" w:themeColor="text1"/>
          <w:lang w:val="en-US"/>
        </w:rPr>
        <w:t>t</w:t>
      </w:r>
      <w:r w:rsidRPr="008A02E2">
        <w:rPr>
          <w:rFonts w:eastAsia="DengXian"/>
          <w:b/>
          <w:color w:val="000000" w:themeColor="text1"/>
          <w:lang w:val="en-US"/>
        </w:rPr>
        <w:t xml:space="preserve">able </w:t>
      </w:r>
      <w:r w:rsidRPr="008A02E2">
        <w:rPr>
          <w:rFonts w:eastAsia="DengXian" w:hint="eastAsia"/>
          <w:b/>
          <w:color w:val="000000" w:themeColor="text1"/>
          <w:lang w:val="en-US"/>
        </w:rPr>
        <w:t>1.</w:t>
      </w:r>
      <w:r>
        <w:rPr>
          <w:rFonts w:eastAsia="DengXian"/>
          <w:b/>
          <w:color w:val="000000" w:themeColor="text1"/>
          <w:lang w:val="en-US"/>
        </w:rPr>
        <w:tab/>
      </w:r>
    </w:p>
    <w:p w:rsidR="0004355E" w:rsidRPr="00E564C7"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5C66D6" w:rsidRPr="0085363A" w:rsidRDefault="005C66D6" w:rsidP="005C66D6">
      <w:pPr>
        <w:rPr>
          <w:color w:val="000000" w:themeColor="text1"/>
        </w:rPr>
      </w:pPr>
      <w:r w:rsidRPr="0085363A">
        <w:rPr>
          <w:rFonts w:hint="eastAsia"/>
          <w:color w:val="000000" w:themeColor="text1"/>
        </w:rPr>
        <w:t xml:space="preserve">[1] </w:t>
      </w:r>
      <w:r w:rsidR="00EA20A8" w:rsidRPr="0085363A">
        <w:rPr>
          <w:color w:val="000000" w:themeColor="text1"/>
        </w:rPr>
        <w:t>R4-2508101, “WF on A-IoT BS and CW requirements”, Huawei, RAN4#115</w:t>
      </w:r>
    </w:p>
    <w:sectPr w:rsidR="005C66D6" w:rsidRPr="0085363A"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FEA" w:rsidRDefault="00A06FEA" w:rsidP="0095591C">
      <w:pPr>
        <w:spacing w:after="60"/>
        <w:ind w:left="210"/>
      </w:pPr>
      <w:r>
        <w:separator/>
      </w:r>
    </w:p>
  </w:endnote>
  <w:endnote w:type="continuationSeparator" w:id="0">
    <w:p w:rsidR="00A06FEA" w:rsidRDefault="00A06FE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86BD0">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FEA" w:rsidRDefault="00A06FEA" w:rsidP="0095591C">
      <w:pPr>
        <w:spacing w:after="60"/>
        <w:ind w:left="210"/>
      </w:pPr>
      <w:r>
        <w:separator/>
      </w:r>
    </w:p>
  </w:footnote>
  <w:footnote w:type="continuationSeparator" w:id="0">
    <w:p w:rsidR="00A06FEA" w:rsidRDefault="00A06FE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DDA1968"/>
    <w:multiLevelType w:val="hybridMultilevel"/>
    <w:tmpl w:val="9AE27A1E"/>
    <w:lvl w:ilvl="0" w:tplc="0BDA0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EC07CAD"/>
    <w:multiLevelType w:val="multilevel"/>
    <w:tmpl w:val="584AA0DA"/>
    <w:numStyleLink w:val="2"/>
  </w:abstractNum>
  <w:abstractNum w:abstractNumId="5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1">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5">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2"/>
  </w:num>
  <w:num w:numId="7">
    <w:abstractNumId w:val="6"/>
  </w:num>
  <w:num w:numId="8">
    <w:abstractNumId w:val="40"/>
  </w:num>
  <w:num w:numId="9">
    <w:abstractNumId w:val="25"/>
  </w:num>
  <w:num w:numId="10">
    <w:abstractNumId w:val="57"/>
  </w:num>
  <w:num w:numId="11">
    <w:abstractNumId w:val="63"/>
  </w:num>
  <w:num w:numId="12">
    <w:abstractNumId w:val="66"/>
  </w:num>
  <w:num w:numId="13">
    <w:abstractNumId w:val="29"/>
  </w:num>
  <w:num w:numId="14">
    <w:abstractNumId w:val="34"/>
  </w:num>
  <w:num w:numId="15">
    <w:abstractNumId w:val="22"/>
  </w:num>
  <w:num w:numId="16">
    <w:abstractNumId w:val="54"/>
  </w:num>
  <w:num w:numId="17">
    <w:abstractNumId w:val="0"/>
  </w:num>
  <w:num w:numId="18">
    <w:abstractNumId w:val="55"/>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8"/>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9"/>
  </w:num>
  <w:num w:numId="42">
    <w:abstractNumId w:val="65"/>
  </w:num>
  <w:num w:numId="43">
    <w:abstractNumId w:val="35"/>
  </w:num>
  <w:num w:numId="44">
    <w:abstractNumId w:val="11"/>
  </w:num>
  <w:num w:numId="45">
    <w:abstractNumId w:val="64"/>
  </w:num>
  <w:num w:numId="46">
    <w:abstractNumId w:val="53"/>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6"/>
  </w:num>
  <w:num w:numId="60">
    <w:abstractNumId w:val="27"/>
  </w:num>
  <w:num w:numId="61">
    <w:abstractNumId w:val="19"/>
  </w:num>
  <w:num w:numId="62">
    <w:abstractNumId w:val="24"/>
  </w:num>
  <w:num w:numId="63">
    <w:abstractNumId w:val="60"/>
  </w:num>
  <w:num w:numId="64">
    <w:abstractNumId w:val="21"/>
  </w:num>
  <w:num w:numId="65">
    <w:abstractNumId w:val="18"/>
  </w:num>
  <w:num w:numId="66">
    <w:abstractNumId w:val="61"/>
  </w:num>
  <w:num w:numId="67">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134"/>
    <w:rsid w:val="00004307"/>
    <w:rsid w:val="00005AA1"/>
    <w:rsid w:val="00005FBF"/>
    <w:rsid w:val="0000600B"/>
    <w:rsid w:val="000063D7"/>
    <w:rsid w:val="000063EC"/>
    <w:rsid w:val="000065F9"/>
    <w:rsid w:val="00006670"/>
    <w:rsid w:val="00006683"/>
    <w:rsid w:val="000067AF"/>
    <w:rsid w:val="0000681B"/>
    <w:rsid w:val="000072DB"/>
    <w:rsid w:val="000072F5"/>
    <w:rsid w:val="000107E8"/>
    <w:rsid w:val="00010820"/>
    <w:rsid w:val="00010AF9"/>
    <w:rsid w:val="00010E1B"/>
    <w:rsid w:val="00010E72"/>
    <w:rsid w:val="000110A9"/>
    <w:rsid w:val="00011417"/>
    <w:rsid w:val="00011734"/>
    <w:rsid w:val="00011897"/>
    <w:rsid w:val="000118A8"/>
    <w:rsid w:val="00011969"/>
    <w:rsid w:val="00011C28"/>
    <w:rsid w:val="00011EC2"/>
    <w:rsid w:val="000121E9"/>
    <w:rsid w:val="00012830"/>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822"/>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73F"/>
    <w:rsid w:val="00040A6C"/>
    <w:rsid w:val="00040C9D"/>
    <w:rsid w:val="00040FF7"/>
    <w:rsid w:val="0004165F"/>
    <w:rsid w:val="00041A26"/>
    <w:rsid w:val="0004232E"/>
    <w:rsid w:val="0004244C"/>
    <w:rsid w:val="000428B1"/>
    <w:rsid w:val="00042E0F"/>
    <w:rsid w:val="000432BE"/>
    <w:rsid w:val="0004355E"/>
    <w:rsid w:val="00044142"/>
    <w:rsid w:val="0004435A"/>
    <w:rsid w:val="00044558"/>
    <w:rsid w:val="0004464F"/>
    <w:rsid w:val="0004471F"/>
    <w:rsid w:val="000450E6"/>
    <w:rsid w:val="00045184"/>
    <w:rsid w:val="00045A43"/>
    <w:rsid w:val="00045A7A"/>
    <w:rsid w:val="00045FD9"/>
    <w:rsid w:val="00046E97"/>
    <w:rsid w:val="0004782E"/>
    <w:rsid w:val="000478C2"/>
    <w:rsid w:val="00047A44"/>
    <w:rsid w:val="00047D07"/>
    <w:rsid w:val="00051A1C"/>
    <w:rsid w:val="00051DF7"/>
    <w:rsid w:val="00052250"/>
    <w:rsid w:val="00052A17"/>
    <w:rsid w:val="00052AC7"/>
    <w:rsid w:val="00052EBC"/>
    <w:rsid w:val="00053439"/>
    <w:rsid w:val="00053A91"/>
    <w:rsid w:val="00053B3F"/>
    <w:rsid w:val="00053FAA"/>
    <w:rsid w:val="00053FBC"/>
    <w:rsid w:val="0005406E"/>
    <w:rsid w:val="00055414"/>
    <w:rsid w:val="00055510"/>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8F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0B91"/>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01E"/>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2ABC"/>
    <w:rsid w:val="000A3401"/>
    <w:rsid w:val="000A41E3"/>
    <w:rsid w:val="000A4299"/>
    <w:rsid w:val="000A429C"/>
    <w:rsid w:val="000A42F1"/>
    <w:rsid w:val="000A47D0"/>
    <w:rsid w:val="000A4BC4"/>
    <w:rsid w:val="000A4C74"/>
    <w:rsid w:val="000A5A14"/>
    <w:rsid w:val="000A63B1"/>
    <w:rsid w:val="000A66D8"/>
    <w:rsid w:val="000A677D"/>
    <w:rsid w:val="000A6A7D"/>
    <w:rsid w:val="000B040D"/>
    <w:rsid w:val="000B0ECD"/>
    <w:rsid w:val="000B132D"/>
    <w:rsid w:val="000B18A1"/>
    <w:rsid w:val="000B1AD4"/>
    <w:rsid w:val="000B1D73"/>
    <w:rsid w:val="000B29E0"/>
    <w:rsid w:val="000B2C7B"/>
    <w:rsid w:val="000B2EDB"/>
    <w:rsid w:val="000B2EE2"/>
    <w:rsid w:val="000B3886"/>
    <w:rsid w:val="000B4668"/>
    <w:rsid w:val="000B5088"/>
    <w:rsid w:val="000B54C7"/>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1DFA"/>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D0333"/>
    <w:rsid w:val="000D0665"/>
    <w:rsid w:val="000D0BCD"/>
    <w:rsid w:val="000D0DFF"/>
    <w:rsid w:val="000D0EC8"/>
    <w:rsid w:val="000D18AA"/>
    <w:rsid w:val="000D190D"/>
    <w:rsid w:val="000D1A0E"/>
    <w:rsid w:val="000D21D7"/>
    <w:rsid w:val="000D287F"/>
    <w:rsid w:val="000D2D83"/>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4E61"/>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0F9A"/>
    <w:rsid w:val="001018A9"/>
    <w:rsid w:val="00101911"/>
    <w:rsid w:val="00101C50"/>
    <w:rsid w:val="001032A8"/>
    <w:rsid w:val="00103A77"/>
    <w:rsid w:val="001042E9"/>
    <w:rsid w:val="0010460F"/>
    <w:rsid w:val="00104630"/>
    <w:rsid w:val="00104894"/>
    <w:rsid w:val="00104E30"/>
    <w:rsid w:val="00105367"/>
    <w:rsid w:val="00105584"/>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4EE"/>
    <w:rsid w:val="001247D4"/>
    <w:rsid w:val="00124D63"/>
    <w:rsid w:val="00124E89"/>
    <w:rsid w:val="00125152"/>
    <w:rsid w:val="0012520A"/>
    <w:rsid w:val="001252DC"/>
    <w:rsid w:val="00125397"/>
    <w:rsid w:val="00125669"/>
    <w:rsid w:val="00125FDE"/>
    <w:rsid w:val="00126266"/>
    <w:rsid w:val="00126D51"/>
    <w:rsid w:val="00127444"/>
    <w:rsid w:val="001274C2"/>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7E2"/>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CD2"/>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48"/>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7A0"/>
    <w:rsid w:val="0018488F"/>
    <w:rsid w:val="0018517C"/>
    <w:rsid w:val="00185406"/>
    <w:rsid w:val="00185C08"/>
    <w:rsid w:val="00186108"/>
    <w:rsid w:val="00186195"/>
    <w:rsid w:val="00186A12"/>
    <w:rsid w:val="00186BC6"/>
    <w:rsid w:val="00186BD0"/>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4632"/>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B28"/>
    <w:rsid w:val="001A1D08"/>
    <w:rsid w:val="001A1D97"/>
    <w:rsid w:val="001A21FA"/>
    <w:rsid w:val="001A25A7"/>
    <w:rsid w:val="001A2B91"/>
    <w:rsid w:val="001A2CB2"/>
    <w:rsid w:val="001A2ED7"/>
    <w:rsid w:val="001A31F5"/>
    <w:rsid w:val="001A3318"/>
    <w:rsid w:val="001A38CB"/>
    <w:rsid w:val="001A3B88"/>
    <w:rsid w:val="001A3C2A"/>
    <w:rsid w:val="001A3CA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6CCC"/>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35A"/>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D5C"/>
    <w:rsid w:val="001D1F9C"/>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004"/>
    <w:rsid w:val="001E1749"/>
    <w:rsid w:val="001E18A5"/>
    <w:rsid w:val="001E1BCD"/>
    <w:rsid w:val="001E2038"/>
    <w:rsid w:val="001E2130"/>
    <w:rsid w:val="001E23E7"/>
    <w:rsid w:val="001E2508"/>
    <w:rsid w:val="001E2E4C"/>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0A16"/>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1E46"/>
    <w:rsid w:val="00222C5E"/>
    <w:rsid w:val="00222EA5"/>
    <w:rsid w:val="00222FE9"/>
    <w:rsid w:val="002230F7"/>
    <w:rsid w:val="00224A54"/>
    <w:rsid w:val="00224DCF"/>
    <w:rsid w:val="00224E5B"/>
    <w:rsid w:val="002252B4"/>
    <w:rsid w:val="002254B2"/>
    <w:rsid w:val="00225716"/>
    <w:rsid w:val="00225A03"/>
    <w:rsid w:val="00225CDB"/>
    <w:rsid w:val="00225D1C"/>
    <w:rsid w:val="00225D8D"/>
    <w:rsid w:val="002260E9"/>
    <w:rsid w:val="0022699C"/>
    <w:rsid w:val="00226CA1"/>
    <w:rsid w:val="00227453"/>
    <w:rsid w:val="00227A3D"/>
    <w:rsid w:val="00227A4E"/>
    <w:rsid w:val="002303BA"/>
    <w:rsid w:val="002305A4"/>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4693"/>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2D34"/>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679"/>
    <w:rsid w:val="002608C8"/>
    <w:rsid w:val="0026096D"/>
    <w:rsid w:val="00260A7A"/>
    <w:rsid w:val="00261357"/>
    <w:rsid w:val="002616B3"/>
    <w:rsid w:val="00261B17"/>
    <w:rsid w:val="00261FF8"/>
    <w:rsid w:val="0026204C"/>
    <w:rsid w:val="00262371"/>
    <w:rsid w:val="00262400"/>
    <w:rsid w:val="002624E2"/>
    <w:rsid w:val="00262812"/>
    <w:rsid w:val="002628E0"/>
    <w:rsid w:val="00262977"/>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3BD7"/>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2A02"/>
    <w:rsid w:val="002D32E6"/>
    <w:rsid w:val="002D375A"/>
    <w:rsid w:val="002D3D37"/>
    <w:rsid w:val="002D4176"/>
    <w:rsid w:val="002D441A"/>
    <w:rsid w:val="002D456C"/>
    <w:rsid w:val="002D4AC1"/>
    <w:rsid w:val="002D503F"/>
    <w:rsid w:val="002D52BC"/>
    <w:rsid w:val="002D5418"/>
    <w:rsid w:val="002D571C"/>
    <w:rsid w:val="002D5FEC"/>
    <w:rsid w:val="002D6949"/>
    <w:rsid w:val="002D6AB2"/>
    <w:rsid w:val="002D7294"/>
    <w:rsid w:val="002D7310"/>
    <w:rsid w:val="002D781E"/>
    <w:rsid w:val="002D7E26"/>
    <w:rsid w:val="002E0302"/>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6BB8"/>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F5D"/>
    <w:rsid w:val="0030516C"/>
    <w:rsid w:val="00305562"/>
    <w:rsid w:val="00305889"/>
    <w:rsid w:val="003058DF"/>
    <w:rsid w:val="003059E0"/>
    <w:rsid w:val="00305B30"/>
    <w:rsid w:val="00306FD2"/>
    <w:rsid w:val="003074C2"/>
    <w:rsid w:val="0030778A"/>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AC0"/>
    <w:rsid w:val="00315D65"/>
    <w:rsid w:val="00316412"/>
    <w:rsid w:val="00316421"/>
    <w:rsid w:val="00316A73"/>
    <w:rsid w:val="00316AEC"/>
    <w:rsid w:val="00316E2E"/>
    <w:rsid w:val="00316F70"/>
    <w:rsid w:val="00317077"/>
    <w:rsid w:val="00317088"/>
    <w:rsid w:val="00317419"/>
    <w:rsid w:val="003174B8"/>
    <w:rsid w:val="0031784C"/>
    <w:rsid w:val="0031789E"/>
    <w:rsid w:val="00317C4A"/>
    <w:rsid w:val="00317D71"/>
    <w:rsid w:val="00317E1F"/>
    <w:rsid w:val="00320279"/>
    <w:rsid w:val="003202CD"/>
    <w:rsid w:val="003203E0"/>
    <w:rsid w:val="00320C88"/>
    <w:rsid w:val="003214F8"/>
    <w:rsid w:val="00321ABC"/>
    <w:rsid w:val="00321D0D"/>
    <w:rsid w:val="00321D8F"/>
    <w:rsid w:val="003223D4"/>
    <w:rsid w:val="003229C3"/>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3D0"/>
    <w:rsid w:val="00352AE6"/>
    <w:rsid w:val="0035314C"/>
    <w:rsid w:val="003536E6"/>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37E"/>
    <w:rsid w:val="003769B3"/>
    <w:rsid w:val="00376ADF"/>
    <w:rsid w:val="00376CA3"/>
    <w:rsid w:val="00376E07"/>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351"/>
    <w:rsid w:val="0038449B"/>
    <w:rsid w:val="00384858"/>
    <w:rsid w:val="0038494F"/>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26D5"/>
    <w:rsid w:val="003A33B9"/>
    <w:rsid w:val="003A3431"/>
    <w:rsid w:val="003A3550"/>
    <w:rsid w:val="003A3940"/>
    <w:rsid w:val="003A41F5"/>
    <w:rsid w:val="003A43E6"/>
    <w:rsid w:val="003A46B8"/>
    <w:rsid w:val="003A4754"/>
    <w:rsid w:val="003A4ACD"/>
    <w:rsid w:val="003A4E03"/>
    <w:rsid w:val="003A5DF7"/>
    <w:rsid w:val="003A5EF2"/>
    <w:rsid w:val="003A65A5"/>
    <w:rsid w:val="003A6679"/>
    <w:rsid w:val="003A686B"/>
    <w:rsid w:val="003A6A49"/>
    <w:rsid w:val="003A6D47"/>
    <w:rsid w:val="003A6DF0"/>
    <w:rsid w:val="003A7F97"/>
    <w:rsid w:val="003B01CF"/>
    <w:rsid w:val="003B041E"/>
    <w:rsid w:val="003B04E5"/>
    <w:rsid w:val="003B2154"/>
    <w:rsid w:val="003B24BD"/>
    <w:rsid w:val="003B2E2A"/>
    <w:rsid w:val="003B30C2"/>
    <w:rsid w:val="003B3318"/>
    <w:rsid w:val="003B4D1A"/>
    <w:rsid w:val="003B5112"/>
    <w:rsid w:val="003B5532"/>
    <w:rsid w:val="003B56C8"/>
    <w:rsid w:val="003B58C8"/>
    <w:rsid w:val="003B5A56"/>
    <w:rsid w:val="003B6ADF"/>
    <w:rsid w:val="003B7538"/>
    <w:rsid w:val="003B7669"/>
    <w:rsid w:val="003B77DA"/>
    <w:rsid w:val="003B7ACF"/>
    <w:rsid w:val="003B7BD4"/>
    <w:rsid w:val="003C0368"/>
    <w:rsid w:val="003C05AD"/>
    <w:rsid w:val="003C05F4"/>
    <w:rsid w:val="003C0B14"/>
    <w:rsid w:val="003C0FF1"/>
    <w:rsid w:val="003C15B1"/>
    <w:rsid w:val="003C1C26"/>
    <w:rsid w:val="003C2106"/>
    <w:rsid w:val="003C2833"/>
    <w:rsid w:val="003C3067"/>
    <w:rsid w:val="003C3770"/>
    <w:rsid w:val="003C3CCC"/>
    <w:rsid w:val="003C3D15"/>
    <w:rsid w:val="003C3DC9"/>
    <w:rsid w:val="003C40C7"/>
    <w:rsid w:val="003C46DC"/>
    <w:rsid w:val="003C4AC6"/>
    <w:rsid w:val="003C4E6B"/>
    <w:rsid w:val="003C514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35"/>
    <w:rsid w:val="003D6741"/>
    <w:rsid w:val="003D6BD9"/>
    <w:rsid w:val="003D7371"/>
    <w:rsid w:val="003D78AD"/>
    <w:rsid w:val="003D7BF7"/>
    <w:rsid w:val="003E00D1"/>
    <w:rsid w:val="003E02B3"/>
    <w:rsid w:val="003E0828"/>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0EDB"/>
    <w:rsid w:val="003F1409"/>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68B"/>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2BD"/>
    <w:rsid w:val="004254FC"/>
    <w:rsid w:val="0042597D"/>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E81"/>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611"/>
    <w:rsid w:val="00483FBC"/>
    <w:rsid w:val="004841F5"/>
    <w:rsid w:val="0048448F"/>
    <w:rsid w:val="00484751"/>
    <w:rsid w:val="004847A9"/>
    <w:rsid w:val="0048514E"/>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30"/>
    <w:rsid w:val="004946C0"/>
    <w:rsid w:val="00495019"/>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9FD"/>
    <w:rsid w:val="004A2A5A"/>
    <w:rsid w:val="004A2B08"/>
    <w:rsid w:val="004A349C"/>
    <w:rsid w:val="004A40E0"/>
    <w:rsid w:val="004A4268"/>
    <w:rsid w:val="004A45DA"/>
    <w:rsid w:val="004A4756"/>
    <w:rsid w:val="004A4938"/>
    <w:rsid w:val="004A52AC"/>
    <w:rsid w:val="004A5B46"/>
    <w:rsid w:val="004A65E5"/>
    <w:rsid w:val="004A6CE8"/>
    <w:rsid w:val="004A7340"/>
    <w:rsid w:val="004A7EE0"/>
    <w:rsid w:val="004B011F"/>
    <w:rsid w:val="004B07CA"/>
    <w:rsid w:val="004B0B7B"/>
    <w:rsid w:val="004B0E5F"/>
    <w:rsid w:val="004B1152"/>
    <w:rsid w:val="004B11B0"/>
    <w:rsid w:val="004B1841"/>
    <w:rsid w:val="004B1C88"/>
    <w:rsid w:val="004B1CD9"/>
    <w:rsid w:val="004B1D8E"/>
    <w:rsid w:val="004B1E03"/>
    <w:rsid w:val="004B1E81"/>
    <w:rsid w:val="004B26B3"/>
    <w:rsid w:val="004B283F"/>
    <w:rsid w:val="004B2D91"/>
    <w:rsid w:val="004B2D9F"/>
    <w:rsid w:val="004B30EA"/>
    <w:rsid w:val="004B3208"/>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22"/>
    <w:rsid w:val="004C4030"/>
    <w:rsid w:val="004C4357"/>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D8"/>
    <w:rsid w:val="004D52F7"/>
    <w:rsid w:val="004D564B"/>
    <w:rsid w:val="004D5964"/>
    <w:rsid w:val="004D62D3"/>
    <w:rsid w:val="004D647F"/>
    <w:rsid w:val="004D6D2E"/>
    <w:rsid w:val="004D744C"/>
    <w:rsid w:val="004D78BD"/>
    <w:rsid w:val="004D7D7F"/>
    <w:rsid w:val="004E05B8"/>
    <w:rsid w:val="004E071F"/>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1F65"/>
    <w:rsid w:val="004F2350"/>
    <w:rsid w:val="004F35DD"/>
    <w:rsid w:val="004F3E0A"/>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3C5"/>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3B"/>
    <w:rsid w:val="005547DD"/>
    <w:rsid w:val="00554825"/>
    <w:rsid w:val="00555081"/>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877"/>
    <w:rsid w:val="00571C9B"/>
    <w:rsid w:val="00571E8E"/>
    <w:rsid w:val="00572792"/>
    <w:rsid w:val="0057288A"/>
    <w:rsid w:val="00572CAB"/>
    <w:rsid w:val="00572D70"/>
    <w:rsid w:val="00572E64"/>
    <w:rsid w:val="00572EED"/>
    <w:rsid w:val="00573300"/>
    <w:rsid w:val="005734D1"/>
    <w:rsid w:val="005735A5"/>
    <w:rsid w:val="005738AE"/>
    <w:rsid w:val="00573A00"/>
    <w:rsid w:val="00573D1B"/>
    <w:rsid w:val="00574580"/>
    <w:rsid w:val="00574A31"/>
    <w:rsid w:val="00574B14"/>
    <w:rsid w:val="005752B8"/>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CB4"/>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6D6"/>
    <w:rsid w:val="005C6A68"/>
    <w:rsid w:val="005C6E34"/>
    <w:rsid w:val="005C7518"/>
    <w:rsid w:val="005C7BED"/>
    <w:rsid w:val="005D002C"/>
    <w:rsid w:val="005D0450"/>
    <w:rsid w:val="005D0D76"/>
    <w:rsid w:val="005D1603"/>
    <w:rsid w:val="005D193C"/>
    <w:rsid w:val="005D2458"/>
    <w:rsid w:val="005D2516"/>
    <w:rsid w:val="005D25D8"/>
    <w:rsid w:val="005D311F"/>
    <w:rsid w:val="005D3132"/>
    <w:rsid w:val="005D3454"/>
    <w:rsid w:val="005D3A8B"/>
    <w:rsid w:val="005D3E0F"/>
    <w:rsid w:val="005D402E"/>
    <w:rsid w:val="005D4523"/>
    <w:rsid w:val="005D472D"/>
    <w:rsid w:val="005D54E6"/>
    <w:rsid w:val="005D5B56"/>
    <w:rsid w:val="005D5EF1"/>
    <w:rsid w:val="005D5F41"/>
    <w:rsid w:val="005D678E"/>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5546"/>
    <w:rsid w:val="005E6023"/>
    <w:rsid w:val="005E7160"/>
    <w:rsid w:val="005E7720"/>
    <w:rsid w:val="005E775A"/>
    <w:rsid w:val="005E7DBE"/>
    <w:rsid w:val="005F0040"/>
    <w:rsid w:val="005F0A1F"/>
    <w:rsid w:val="005F0C17"/>
    <w:rsid w:val="005F0CB5"/>
    <w:rsid w:val="005F0DCB"/>
    <w:rsid w:val="005F10B7"/>
    <w:rsid w:val="005F18D7"/>
    <w:rsid w:val="005F2A02"/>
    <w:rsid w:val="005F3164"/>
    <w:rsid w:val="005F3BCD"/>
    <w:rsid w:val="005F3E91"/>
    <w:rsid w:val="005F412D"/>
    <w:rsid w:val="005F4202"/>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23F"/>
    <w:rsid w:val="00620C78"/>
    <w:rsid w:val="00620DA8"/>
    <w:rsid w:val="0062109A"/>
    <w:rsid w:val="0062123D"/>
    <w:rsid w:val="006213A4"/>
    <w:rsid w:val="0062201C"/>
    <w:rsid w:val="00622A5B"/>
    <w:rsid w:val="00622EA9"/>
    <w:rsid w:val="00623BDE"/>
    <w:rsid w:val="00623E1A"/>
    <w:rsid w:val="00623FDC"/>
    <w:rsid w:val="00624505"/>
    <w:rsid w:val="00624659"/>
    <w:rsid w:val="006249DC"/>
    <w:rsid w:val="00624B21"/>
    <w:rsid w:val="0062537D"/>
    <w:rsid w:val="00625B5F"/>
    <w:rsid w:val="00627312"/>
    <w:rsid w:val="00627BAF"/>
    <w:rsid w:val="00627CF5"/>
    <w:rsid w:val="00627E61"/>
    <w:rsid w:val="0063076F"/>
    <w:rsid w:val="006307C7"/>
    <w:rsid w:val="0063086D"/>
    <w:rsid w:val="00630C87"/>
    <w:rsid w:val="0063103A"/>
    <w:rsid w:val="0063143D"/>
    <w:rsid w:val="0063143E"/>
    <w:rsid w:val="006317B9"/>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D4F"/>
    <w:rsid w:val="00637F35"/>
    <w:rsid w:val="006401BE"/>
    <w:rsid w:val="00640ACA"/>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7F4"/>
    <w:rsid w:val="00647D1F"/>
    <w:rsid w:val="00647FB1"/>
    <w:rsid w:val="00650584"/>
    <w:rsid w:val="00650E96"/>
    <w:rsid w:val="00650FA7"/>
    <w:rsid w:val="006517BF"/>
    <w:rsid w:val="006519E2"/>
    <w:rsid w:val="00652361"/>
    <w:rsid w:val="006524CD"/>
    <w:rsid w:val="00652515"/>
    <w:rsid w:val="006529C2"/>
    <w:rsid w:val="00652DA1"/>
    <w:rsid w:val="0065303E"/>
    <w:rsid w:val="00653075"/>
    <w:rsid w:val="00653D1E"/>
    <w:rsid w:val="00653E88"/>
    <w:rsid w:val="006556FD"/>
    <w:rsid w:val="00655B92"/>
    <w:rsid w:val="00655EC7"/>
    <w:rsid w:val="0065628F"/>
    <w:rsid w:val="00657757"/>
    <w:rsid w:val="00657E6A"/>
    <w:rsid w:val="006600BD"/>
    <w:rsid w:val="0066119F"/>
    <w:rsid w:val="00661300"/>
    <w:rsid w:val="0066179C"/>
    <w:rsid w:val="006618E2"/>
    <w:rsid w:val="00661A04"/>
    <w:rsid w:val="00661BF2"/>
    <w:rsid w:val="00661EBF"/>
    <w:rsid w:val="00662255"/>
    <w:rsid w:val="00662696"/>
    <w:rsid w:val="00662CAC"/>
    <w:rsid w:val="00663672"/>
    <w:rsid w:val="006638C0"/>
    <w:rsid w:val="00663CAD"/>
    <w:rsid w:val="006641AC"/>
    <w:rsid w:val="006646C1"/>
    <w:rsid w:val="00664843"/>
    <w:rsid w:val="00664D46"/>
    <w:rsid w:val="00665652"/>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237"/>
    <w:rsid w:val="006743EC"/>
    <w:rsid w:val="0067447F"/>
    <w:rsid w:val="00674577"/>
    <w:rsid w:val="006749E5"/>
    <w:rsid w:val="00674D16"/>
    <w:rsid w:val="00675549"/>
    <w:rsid w:val="006759AA"/>
    <w:rsid w:val="00675F12"/>
    <w:rsid w:val="00676023"/>
    <w:rsid w:val="00677116"/>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0F3E"/>
    <w:rsid w:val="006919FE"/>
    <w:rsid w:val="0069223A"/>
    <w:rsid w:val="006922C7"/>
    <w:rsid w:val="0069299F"/>
    <w:rsid w:val="00692BDF"/>
    <w:rsid w:val="00692C43"/>
    <w:rsid w:val="00692DFB"/>
    <w:rsid w:val="00692E29"/>
    <w:rsid w:val="00692FEA"/>
    <w:rsid w:val="006933B3"/>
    <w:rsid w:val="0069375F"/>
    <w:rsid w:val="00693889"/>
    <w:rsid w:val="00693D4D"/>
    <w:rsid w:val="00693F36"/>
    <w:rsid w:val="0069436C"/>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750"/>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7F4"/>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0D"/>
    <w:rsid w:val="006D16EA"/>
    <w:rsid w:val="006D17DB"/>
    <w:rsid w:val="006D1E59"/>
    <w:rsid w:val="006D1FE7"/>
    <w:rsid w:val="006D202A"/>
    <w:rsid w:val="006D2943"/>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56B"/>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1A31"/>
    <w:rsid w:val="00711B8C"/>
    <w:rsid w:val="007121A1"/>
    <w:rsid w:val="00712348"/>
    <w:rsid w:val="0071273B"/>
    <w:rsid w:val="0071321F"/>
    <w:rsid w:val="007134C3"/>
    <w:rsid w:val="00713E6A"/>
    <w:rsid w:val="00714015"/>
    <w:rsid w:val="007142E6"/>
    <w:rsid w:val="0071434D"/>
    <w:rsid w:val="00714481"/>
    <w:rsid w:val="00714778"/>
    <w:rsid w:val="007149CD"/>
    <w:rsid w:val="00714EE3"/>
    <w:rsid w:val="00714F1A"/>
    <w:rsid w:val="00715204"/>
    <w:rsid w:val="00715861"/>
    <w:rsid w:val="00715AD3"/>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D34"/>
    <w:rsid w:val="00730EC9"/>
    <w:rsid w:val="007314D5"/>
    <w:rsid w:val="00731537"/>
    <w:rsid w:val="00731EEA"/>
    <w:rsid w:val="007321AC"/>
    <w:rsid w:val="00732282"/>
    <w:rsid w:val="007327B6"/>
    <w:rsid w:val="007328B5"/>
    <w:rsid w:val="007329FB"/>
    <w:rsid w:val="00732E9C"/>
    <w:rsid w:val="0073321A"/>
    <w:rsid w:val="00733C3E"/>
    <w:rsid w:val="007342D5"/>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CDB"/>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02C"/>
    <w:rsid w:val="00747187"/>
    <w:rsid w:val="00747191"/>
    <w:rsid w:val="0074736F"/>
    <w:rsid w:val="0075077F"/>
    <w:rsid w:val="007507ED"/>
    <w:rsid w:val="00750C4E"/>
    <w:rsid w:val="007516BF"/>
    <w:rsid w:val="00752C60"/>
    <w:rsid w:val="00752CE0"/>
    <w:rsid w:val="00752F48"/>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576A1"/>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79B"/>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7165"/>
    <w:rsid w:val="007775C5"/>
    <w:rsid w:val="00777A70"/>
    <w:rsid w:val="00777AFF"/>
    <w:rsid w:val="00777E28"/>
    <w:rsid w:val="007804AE"/>
    <w:rsid w:val="00780715"/>
    <w:rsid w:val="00780BF9"/>
    <w:rsid w:val="007811BB"/>
    <w:rsid w:val="0078142E"/>
    <w:rsid w:val="007818E4"/>
    <w:rsid w:val="00781BD0"/>
    <w:rsid w:val="00781D28"/>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0DE"/>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0A05"/>
    <w:rsid w:val="007B1299"/>
    <w:rsid w:val="007B1326"/>
    <w:rsid w:val="007B1EF2"/>
    <w:rsid w:val="007B1F7D"/>
    <w:rsid w:val="007B29E2"/>
    <w:rsid w:val="007B37AD"/>
    <w:rsid w:val="007B3973"/>
    <w:rsid w:val="007B4140"/>
    <w:rsid w:val="007B4BD9"/>
    <w:rsid w:val="007B4BEC"/>
    <w:rsid w:val="007B4BFE"/>
    <w:rsid w:val="007B4CAE"/>
    <w:rsid w:val="007B4E37"/>
    <w:rsid w:val="007B5861"/>
    <w:rsid w:val="007B5B39"/>
    <w:rsid w:val="007B5C8C"/>
    <w:rsid w:val="007B5C9F"/>
    <w:rsid w:val="007B5E72"/>
    <w:rsid w:val="007B5F32"/>
    <w:rsid w:val="007B667A"/>
    <w:rsid w:val="007B6723"/>
    <w:rsid w:val="007B6A31"/>
    <w:rsid w:val="007B6B09"/>
    <w:rsid w:val="007B6B95"/>
    <w:rsid w:val="007B7479"/>
    <w:rsid w:val="007B7F36"/>
    <w:rsid w:val="007C0413"/>
    <w:rsid w:val="007C0461"/>
    <w:rsid w:val="007C0570"/>
    <w:rsid w:val="007C05E8"/>
    <w:rsid w:val="007C09FD"/>
    <w:rsid w:val="007C1292"/>
    <w:rsid w:val="007C15A7"/>
    <w:rsid w:val="007C1BC5"/>
    <w:rsid w:val="007C1F03"/>
    <w:rsid w:val="007C2052"/>
    <w:rsid w:val="007C26E6"/>
    <w:rsid w:val="007C2EA5"/>
    <w:rsid w:val="007C2FA8"/>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3AC"/>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4CC5"/>
    <w:rsid w:val="007F5111"/>
    <w:rsid w:val="007F5334"/>
    <w:rsid w:val="007F53DE"/>
    <w:rsid w:val="007F5819"/>
    <w:rsid w:val="007F69BD"/>
    <w:rsid w:val="007F6C6B"/>
    <w:rsid w:val="007F6DAF"/>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90"/>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2B39"/>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52F"/>
    <w:rsid w:val="00846757"/>
    <w:rsid w:val="00846D1E"/>
    <w:rsid w:val="00847178"/>
    <w:rsid w:val="008472C4"/>
    <w:rsid w:val="00847AE1"/>
    <w:rsid w:val="008501E0"/>
    <w:rsid w:val="0085098A"/>
    <w:rsid w:val="00852FD2"/>
    <w:rsid w:val="00853535"/>
    <w:rsid w:val="0085363A"/>
    <w:rsid w:val="00853AEF"/>
    <w:rsid w:val="00853C02"/>
    <w:rsid w:val="00853C49"/>
    <w:rsid w:val="00853C51"/>
    <w:rsid w:val="00854229"/>
    <w:rsid w:val="008543DB"/>
    <w:rsid w:val="00854848"/>
    <w:rsid w:val="0085490C"/>
    <w:rsid w:val="008550F9"/>
    <w:rsid w:val="00855CB0"/>
    <w:rsid w:val="008563D6"/>
    <w:rsid w:val="00856717"/>
    <w:rsid w:val="00856C42"/>
    <w:rsid w:val="008573BA"/>
    <w:rsid w:val="008603E3"/>
    <w:rsid w:val="008605B4"/>
    <w:rsid w:val="008606E1"/>
    <w:rsid w:val="00861667"/>
    <w:rsid w:val="00861C54"/>
    <w:rsid w:val="00862277"/>
    <w:rsid w:val="00862420"/>
    <w:rsid w:val="008629B5"/>
    <w:rsid w:val="00862B3D"/>
    <w:rsid w:val="008630E3"/>
    <w:rsid w:val="00863C12"/>
    <w:rsid w:val="00863DD1"/>
    <w:rsid w:val="00864440"/>
    <w:rsid w:val="00864605"/>
    <w:rsid w:val="0086464C"/>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87952"/>
    <w:rsid w:val="00890951"/>
    <w:rsid w:val="0089098D"/>
    <w:rsid w:val="00890AFB"/>
    <w:rsid w:val="00891025"/>
    <w:rsid w:val="00891132"/>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2E2"/>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E5C"/>
    <w:rsid w:val="008B0FC1"/>
    <w:rsid w:val="008B107E"/>
    <w:rsid w:val="008B10AF"/>
    <w:rsid w:val="008B12BC"/>
    <w:rsid w:val="008B16B3"/>
    <w:rsid w:val="008B180D"/>
    <w:rsid w:val="008B1D01"/>
    <w:rsid w:val="008B2096"/>
    <w:rsid w:val="008B21CD"/>
    <w:rsid w:val="008B21E8"/>
    <w:rsid w:val="008B2216"/>
    <w:rsid w:val="008B2274"/>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7C"/>
    <w:rsid w:val="008C2ACA"/>
    <w:rsid w:val="008C2DFB"/>
    <w:rsid w:val="008C335C"/>
    <w:rsid w:val="008C342B"/>
    <w:rsid w:val="008C36B4"/>
    <w:rsid w:val="008C3732"/>
    <w:rsid w:val="008C3937"/>
    <w:rsid w:val="008C3B75"/>
    <w:rsid w:val="008C3E63"/>
    <w:rsid w:val="008C40B1"/>
    <w:rsid w:val="008C508D"/>
    <w:rsid w:val="008C568A"/>
    <w:rsid w:val="008C57A5"/>
    <w:rsid w:val="008C5B0A"/>
    <w:rsid w:val="008C5F2A"/>
    <w:rsid w:val="008C6D9D"/>
    <w:rsid w:val="008C7756"/>
    <w:rsid w:val="008C78B2"/>
    <w:rsid w:val="008C792E"/>
    <w:rsid w:val="008C79D1"/>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3C7"/>
    <w:rsid w:val="008E45D0"/>
    <w:rsid w:val="008E48F0"/>
    <w:rsid w:val="008E4A78"/>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3AD"/>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B01"/>
    <w:rsid w:val="00912CAF"/>
    <w:rsid w:val="00912ED7"/>
    <w:rsid w:val="0091307A"/>
    <w:rsid w:val="00913588"/>
    <w:rsid w:val="0091396D"/>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5CF"/>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88"/>
    <w:rsid w:val="009440CD"/>
    <w:rsid w:val="009441C6"/>
    <w:rsid w:val="00944D1A"/>
    <w:rsid w:val="0094500D"/>
    <w:rsid w:val="00945431"/>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0C"/>
    <w:rsid w:val="0095235C"/>
    <w:rsid w:val="0095257D"/>
    <w:rsid w:val="009527F7"/>
    <w:rsid w:val="00952C56"/>
    <w:rsid w:val="00952E6D"/>
    <w:rsid w:val="009531BC"/>
    <w:rsid w:val="009537B7"/>
    <w:rsid w:val="00953D22"/>
    <w:rsid w:val="00953E3C"/>
    <w:rsid w:val="00953E8A"/>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1C2"/>
    <w:rsid w:val="009632F8"/>
    <w:rsid w:val="0096431C"/>
    <w:rsid w:val="00964623"/>
    <w:rsid w:val="00964672"/>
    <w:rsid w:val="00965E8B"/>
    <w:rsid w:val="00966662"/>
    <w:rsid w:val="009671E5"/>
    <w:rsid w:val="00967744"/>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AE2"/>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4A2D"/>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3ED"/>
    <w:rsid w:val="009A36D1"/>
    <w:rsid w:val="009A3C27"/>
    <w:rsid w:val="009A3F1F"/>
    <w:rsid w:val="009A3FFF"/>
    <w:rsid w:val="009A4065"/>
    <w:rsid w:val="009A4442"/>
    <w:rsid w:val="009A4A66"/>
    <w:rsid w:val="009A55A9"/>
    <w:rsid w:val="009A55F8"/>
    <w:rsid w:val="009A587C"/>
    <w:rsid w:val="009A5999"/>
    <w:rsid w:val="009A66BC"/>
    <w:rsid w:val="009A676D"/>
    <w:rsid w:val="009A697B"/>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91C"/>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55C"/>
    <w:rsid w:val="009E4083"/>
    <w:rsid w:val="009E42F1"/>
    <w:rsid w:val="009E44F8"/>
    <w:rsid w:val="009E461C"/>
    <w:rsid w:val="009E48DF"/>
    <w:rsid w:val="009E4B74"/>
    <w:rsid w:val="009E5022"/>
    <w:rsid w:val="009E52C4"/>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06D"/>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6FEA"/>
    <w:rsid w:val="00A07038"/>
    <w:rsid w:val="00A07114"/>
    <w:rsid w:val="00A079FE"/>
    <w:rsid w:val="00A10027"/>
    <w:rsid w:val="00A103C9"/>
    <w:rsid w:val="00A106ED"/>
    <w:rsid w:val="00A1077C"/>
    <w:rsid w:val="00A108F5"/>
    <w:rsid w:val="00A10AC3"/>
    <w:rsid w:val="00A10F53"/>
    <w:rsid w:val="00A11402"/>
    <w:rsid w:val="00A115EC"/>
    <w:rsid w:val="00A11984"/>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6A"/>
    <w:rsid w:val="00A17C98"/>
    <w:rsid w:val="00A2058F"/>
    <w:rsid w:val="00A21043"/>
    <w:rsid w:val="00A21487"/>
    <w:rsid w:val="00A2206B"/>
    <w:rsid w:val="00A2255F"/>
    <w:rsid w:val="00A2284D"/>
    <w:rsid w:val="00A22CE7"/>
    <w:rsid w:val="00A22D2C"/>
    <w:rsid w:val="00A22D70"/>
    <w:rsid w:val="00A230BA"/>
    <w:rsid w:val="00A237D1"/>
    <w:rsid w:val="00A244BC"/>
    <w:rsid w:val="00A248B3"/>
    <w:rsid w:val="00A24DD5"/>
    <w:rsid w:val="00A2517A"/>
    <w:rsid w:val="00A25948"/>
    <w:rsid w:val="00A25F6B"/>
    <w:rsid w:val="00A26107"/>
    <w:rsid w:val="00A264A1"/>
    <w:rsid w:val="00A2697F"/>
    <w:rsid w:val="00A26D92"/>
    <w:rsid w:val="00A26E72"/>
    <w:rsid w:val="00A2731E"/>
    <w:rsid w:val="00A27412"/>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D1A"/>
    <w:rsid w:val="00A45ED1"/>
    <w:rsid w:val="00A461B9"/>
    <w:rsid w:val="00A4636D"/>
    <w:rsid w:val="00A471B0"/>
    <w:rsid w:val="00A4727A"/>
    <w:rsid w:val="00A47BDC"/>
    <w:rsid w:val="00A50659"/>
    <w:rsid w:val="00A50D0D"/>
    <w:rsid w:val="00A51257"/>
    <w:rsid w:val="00A513B6"/>
    <w:rsid w:val="00A516C8"/>
    <w:rsid w:val="00A51A59"/>
    <w:rsid w:val="00A51CA3"/>
    <w:rsid w:val="00A51D00"/>
    <w:rsid w:val="00A52303"/>
    <w:rsid w:val="00A52488"/>
    <w:rsid w:val="00A527F5"/>
    <w:rsid w:val="00A52F38"/>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57ADD"/>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1BC6"/>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6F64"/>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3D0A"/>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4FE"/>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821"/>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0B4"/>
    <w:rsid w:val="00B147B4"/>
    <w:rsid w:val="00B14A01"/>
    <w:rsid w:val="00B14F22"/>
    <w:rsid w:val="00B150D3"/>
    <w:rsid w:val="00B15557"/>
    <w:rsid w:val="00B1587D"/>
    <w:rsid w:val="00B15E17"/>
    <w:rsid w:val="00B15E24"/>
    <w:rsid w:val="00B15F1E"/>
    <w:rsid w:val="00B16097"/>
    <w:rsid w:val="00B16767"/>
    <w:rsid w:val="00B16D5E"/>
    <w:rsid w:val="00B16DB0"/>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271"/>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B88"/>
    <w:rsid w:val="00B50E45"/>
    <w:rsid w:val="00B50EFC"/>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6D5"/>
    <w:rsid w:val="00B55740"/>
    <w:rsid w:val="00B55A20"/>
    <w:rsid w:val="00B55F7C"/>
    <w:rsid w:val="00B562C7"/>
    <w:rsid w:val="00B56714"/>
    <w:rsid w:val="00B56874"/>
    <w:rsid w:val="00B56ABB"/>
    <w:rsid w:val="00B56C67"/>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8E5"/>
    <w:rsid w:val="00B669BC"/>
    <w:rsid w:val="00B66B39"/>
    <w:rsid w:val="00B66F5A"/>
    <w:rsid w:val="00B67D40"/>
    <w:rsid w:val="00B67F57"/>
    <w:rsid w:val="00B70347"/>
    <w:rsid w:val="00B70734"/>
    <w:rsid w:val="00B7079F"/>
    <w:rsid w:val="00B70BCD"/>
    <w:rsid w:val="00B71687"/>
    <w:rsid w:val="00B71736"/>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0E6"/>
    <w:rsid w:val="00B861EF"/>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A47"/>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8AA"/>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187"/>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371"/>
    <w:rsid w:val="00BE7390"/>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0BC7"/>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82"/>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4CF"/>
    <w:rsid w:val="00C64FB9"/>
    <w:rsid w:val="00C65365"/>
    <w:rsid w:val="00C65849"/>
    <w:rsid w:val="00C66FE5"/>
    <w:rsid w:val="00C700DE"/>
    <w:rsid w:val="00C7060E"/>
    <w:rsid w:val="00C70630"/>
    <w:rsid w:val="00C715B9"/>
    <w:rsid w:val="00C71681"/>
    <w:rsid w:val="00C71E7F"/>
    <w:rsid w:val="00C721EC"/>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10A"/>
    <w:rsid w:val="00C954EC"/>
    <w:rsid w:val="00C955F6"/>
    <w:rsid w:val="00C9614A"/>
    <w:rsid w:val="00C96538"/>
    <w:rsid w:val="00C96782"/>
    <w:rsid w:val="00C968FF"/>
    <w:rsid w:val="00C96938"/>
    <w:rsid w:val="00C96A45"/>
    <w:rsid w:val="00C96B52"/>
    <w:rsid w:val="00C96BA4"/>
    <w:rsid w:val="00C96FD0"/>
    <w:rsid w:val="00C971FB"/>
    <w:rsid w:val="00C9759B"/>
    <w:rsid w:val="00C9772C"/>
    <w:rsid w:val="00C97855"/>
    <w:rsid w:val="00C97BC5"/>
    <w:rsid w:val="00C97D42"/>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5B51"/>
    <w:rsid w:val="00CB61A4"/>
    <w:rsid w:val="00CB6645"/>
    <w:rsid w:val="00CB754D"/>
    <w:rsid w:val="00CB7F48"/>
    <w:rsid w:val="00CC03E6"/>
    <w:rsid w:val="00CC076F"/>
    <w:rsid w:val="00CC0EB0"/>
    <w:rsid w:val="00CC10DF"/>
    <w:rsid w:val="00CC14D5"/>
    <w:rsid w:val="00CC1674"/>
    <w:rsid w:val="00CC1FB6"/>
    <w:rsid w:val="00CC232C"/>
    <w:rsid w:val="00CC241C"/>
    <w:rsid w:val="00CC245A"/>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C7E7D"/>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5DE8"/>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3B8"/>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5D8"/>
    <w:rsid w:val="00D039FD"/>
    <w:rsid w:val="00D03B11"/>
    <w:rsid w:val="00D03C28"/>
    <w:rsid w:val="00D045D7"/>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4E81"/>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2640"/>
    <w:rsid w:val="00D2422E"/>
    <w:rsid w:val="00D246D3"/>
    <w:rsid w:val="00D24D18"/>
    <w:rsid w:val="00D251D3"/>
    <w:rsid w:val="00D25412"/>
    <w:rsid w:val="00D25546"/>
    <w:rsid w:val="00D2616A"/>
    <w:rsid w:val="00D269FA"/>
    <w:rsid w:val="00D26BEB"/>
    <w:rsid w:val="00D2701A"/>
    <w:rsid w:val="00D27450"/>
    <w:rsid w:val="00D27F3F"/>
    <w:rsid w:val="00D3081E"/>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46E4"/>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7B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7A4"/>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4204"/>
    <w:rsid w:val="00D94B9F"/>
    <w:rsid w:val="00D94E14"/>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1F24"/>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375A"/>
    <w:rsid w:val="00DC4195"/>
    <w:rsid w:val="00DC4704"/>
    <w:rsid w:val="00DC4739"/>
    <w:rsid w:val="00DC4D5D"/>
    <w:rsid w:val="00DC5213"/>
    <w:rsid w:val="00DC53B4"/>
    <w:rsid w:val="00DC53B7"/>
    <w:rsid w:val="00DC55A6"/>
    <w:rsid w:val="00DC578B"/>
    <w:rsid w:val="00DC58E3"/>
    <w:rsid w:val="00DC5B59"/>
    <w:rsid w:val="00DC6E4E"/>
    <w:rsid w:val="00DC7E95"/>
    <w:rsid w:val="00DD00A9"/>
    <w:rsid w:val="00DD0DFF"/>
    <w:rsid w:val="00DD110D"/>
    <w:rsid w:val="00DD1C36"/>
    <w:rsid w:val="00DD1C71"/>
    <w:rsid w:val="00DD20CF"/>
    <w:rsid w:val="00DD2147"/>
    <w:rsid w:val="00DD2A63"/>
    <w:rsid w:val="00DD300B"/>
    <w:rsid w:val="00DD3084"/>
    <w:rsid w:val="00DD355D"/>
    <w:rsid w:val="00DD37C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5F76"/>
    <w:rsid w:val="00DE700B"/>
    <w:rsid w:val="00DE7771"/>
    <w:rsid w:val="00DE794C"/>
    <w:rsid w:val="00DE7A50"/>
    <w:rsid w:val="00DE7B91"/>
    <w:rsid w:val="00DF0608"/>
    <w:rsid w:val="00DF0727"/>
    <w:rsid w:val="00DF0B86"/>
    <w:rsid w:val="00DF1C22"/>
    <w:rsid w:val="00DF2005"/>
    <w:rsid w:val="00DF27D0"/>
    <w:rsid w:val="00DF27E9"/>
    <w:rsid w:val="00DF2B6C"/>
    <w:rsid w:val="00DF350F"/>
    <w:rsid w:val="00DF3750"/>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4571"/>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7E2"/>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37FCC"/>
    <w:rsid w:val="00E40449"/>
    <w:rsid w:val="00E40BB3"/>
    <w:rsid w:val="00E40C17"/>
    <w:rsid w:val="00E40DFD"/>
    <w:rsid w:val="00E4101D"/>
    <w:rsid w:val="00E411F3"/>
    <w:rsid w:val="00E41326"/>
    <w:rsid w:val="00E4147A"/>
    <w:rsid w:val="00E41A09"/>
    <w:rsid w:val="00E41A3D"/>
    <w:rsid w:val="00E4200F"/>
    <w:rsid w:val="00E421A6"/>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4A5"/>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6FF7"/>
    <w:rsid w:val="00E87297"/>
    <w:rsid w:val="00E8764E"/>
    <w:rsid w:val="00E879F7"/>
    <w:rsid w:val="00E87F96"/>
    <w:rsid w:val="00E90042"/>
    <w:rsid w:val="00E90738"/>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38"/>
    <w:rsid w:val="00E95362"/>
    <w:rsid w:val="00E960DA"/>
    <w:rsid w:val="00E962D3"/>
    <w:rsid w:val="00E97236"/>
    <w:rsid w:val="00E97641"/>
    <w:rsid w:val="00E97F29"/>
    <w:rsid w:val="00EA0137"/>
    <w:rsid w:val="00EA01C8"/>
    <w:rsid w:val="00EA03B9"/>
    <w:rsid w:val="00EA049B"/>
    <w:rsid w:val="00EA04BA"/>
    <w:rsid w:val="00EA06FF"/>
    <w:rsid w:val="00EA0B36"/>
    <w:rsid w:val="00EA0F62"/>
    <w:rsid w:val="00EA1420"/>
    <w:rsid w:val="00EA15AD"/>
    <w:rsid w:val="00EA179A"/>
    <w:rsid w:val="00EA17B1"/>
    <w:rsid w:val="00EA1C16"/>
    <w:rsid w:val="00EA1C8B"/>
    <w:rsid w:val="00EA20A8"/>
    <w:rsid w:val="00EA223D"/>
    <w:rsid w:val="00EA23BA"/>
    <w:rsid w:val="00EA320D"/>
    <w:rsid w:val="00EA3820"/>
    <w:rsid w:val="00EA38E0"/>
    <w:rsid w:val="00EA4280"/>
    <w:rsid w:val="00EA44CC"/>
    <w:rsid w:val="00EA46BD"/>
    <w:rsid w:val="00EA4BB2"/>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0B"/>
    <w:rsid w:val="00EB7C59"/>
    <w:rsid w:val="00EB7F31"/>
    <w:rsid w:val="00EC02CC"/>
    <w:rsid w:val="00EC03B1"/>
    <w:rsid w:val="00EC19B1"/>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D01E8"/>
    <w:rsid w:val="00ED0B7D"/>
    <w:rsid w:val="00ED0D00"/>
    <w:rsid w:val="00ED1155"/>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88A"/>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8C"/>
    <w:rsid w:val="00F110A7"/>
    <w:rsid w:val="00F1164B"/>
    <w:rsid w:val="00F11CD2"/>
    <w:rsid w:val="00F11F5B"/>
    <w:rsid w:val="00F13362"/>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E5A"/>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6DD4"/>
    <w:rsid w:val="00F2709B"/>
    <w:rsid w:val="00F27507"/>
    <w:rsid w:val="00F27ABA"/>
    <w:rsid w:val="00F27F6D"/>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47C5B"/>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30"/>
    <w:rsid w:val="00F61F83"/>
    <w:rsid w:val="00F621A4"/>
    <w:rsid w:val="00F629B7"/>
    <w:rsid w:val="00F62BFE"/>
    <w:rsid w:val="00F62FCF"/>
    <w:rsid w:val="00F631C8"/>
    <w:rsid w:val="00F632B6"/>
    <w:rsid w:val="00F63B80"/>
    <w:rsid w:val="00F63ED2"/>
    <w:rsid w:val="00F63FEF"/>
    <w:rsid w:val="00F644D7"/>
    <w:rsid w:val="00F64C08"/>
    <w:rsid w:val="00F64F51"/>
    <w:rsid w:val="00F650BC"/>
    <w:rsid w:val="00F6539F"/>
    <w:rsid w:val="00F65FD8"/>
    <w:rsid w:val="00F66626"/>
    <w:rsid w:val="00F66975"/>
    <w:rsid w:val="00F66BEB"/>
    <w:rsid w:val="00F67755"/>
    <w:rsid w:val="00F67854"/>
    <w:rsid w:val="00F67C15"/>
    <w:rsid w:val="00F67FD1"/>
    <w:rsid w:val="00F700F7"/>
    <w:rsid w:val="00F7012A"/>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96A"/>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5B59"/>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3B5A"/>
    <w:rsid w:val="00FB453A"/>
    <w:rsid w:val="00FB45E0"/>
    <w:rsid w:val="00FB48D9"/>
    <w:rsid w:val="00FB4C74"/>
    <w:rsid w:val="00FB4F72"/>
    <w:rsid w:val="00FB4F91"/>
    <w:rsid w:val="00FB52C5"/>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66F"/>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3B8F"/>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C0"/>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1948421">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9931607">
      <w:bodyDiv w:val="1"/>
      <w:marLeft w:val="0"/>
      <w:marRight w:val="0"/>
      <w:marTop w:val="0"/>
      <w:marBottom w:val="0"/>
      <w:divBdr>
        <w:top w:val="none" w:sz="0" w:space="0" w:color="auto"/>
        <w:left w:val="none" w:sz="0" w:space="0" w:color="auto"/>
        <w:bottom w:val="none" w:sz="0" w:space="0" w:color="auto"/>
        <w:right w:val="none" w:sz="0" w:space="0" w:color="auto"/>
      </w:divBdr>
      <w:divsChild>
        <w:div w:id="565649008">
          <w:marLeft w:val="360"/>
          <w:marRight w:val="0"/>
          <w:marTop w:val="0"/>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876981">
      <w:bodyDiv w:val="1"/>
      <w:marLeft w:val="0"/>
      <w:marRight w:val="0"/>
      <w:marTop w:val="0"/>
      <w:marBottom w:val="0"/>
      <w:divBdr>
        <w:top w:val="none" w:sz="0" w:space="0" w:color="auto"/>
        <w:left w:val="none" w:sz="0" w:space="0" w:color="auto"/>
        <w:bottom w:val="none" w:sz="0" w:space="0" w:color="auto"/>
        <w:right w:val="none" w:sz="0" w:space="0" w:color="auto"/>
      </w:divBdr>
      <w:divsChild>
        <w:div w:id="887650092">
          <w:marLeft w:val="1080"/>
          <w:marRight w:val="0"/>
          <w:marTop w:val="0"/>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6D10F-DAD2-4349-A9E1-0F584A3C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2642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23</cp:revision>
  <cp:lastPrinted>2007-04-24T00:59:00Z</cp:lastPrinted>
  <dcterms:created xsi:type="dcterms:W3CDTF">2025-08-14T01:47:00Z</dcterms:created>
  <dcterms:modified xsi:type="dcterms:W3CDTF">2025-08-15T10:14:00Z</dcterms:modified>
</cp:coreProperties>
</file>